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FEF8F" w14:textId="77777777" w:rsidR="00010307" w:rsidRDefault="00010307" w:rsidP="00010307">
      <w:pPr>
        <w:rPr>
          <w:rFonts w:ascii="Times New Roman" w:hAnsi="Times New Roman"/>
          <w:sz w:val="28"/>
          <w:szCs w:val="28"/>
        </w:rPr>
      </w:pPr>
      <w:r>
        <w:rPr>
          <w:rFonts w:ascii="Times New Roman" w:hAnsi="Times New Roman"/>
          <w:sz w:val="28"/>
          <w:szCs w:val="28"/>
        </w:rPr>
        <w:t xml:space="preserve">Преподаватель: </w:t>
      </w:r>
      <w:proofErr w:type="spellStart"/>
      <w:r>
        <w:rPr>
          <w:rFonts w:ascii="Times New Roman" w:hAnsi="Times New Roman"/>
          <w:sz w:val="28"/>
          <w:szCs w:val="28"/>
        </w:rPr>
        <w:t>Авельцев</w:t>
      </w:r>
      <w:proofErr w:type="spellEnd"/>
      <w:r>
        <w:rPr>
          <w:rFonts w:ascii="Times New Roman" w:hAnsi="Times New Roman"/>
          <w:sz w:val="28"/>
          <w:szCs w:val="28"/>
        </w:rPr>
        <w:t xml:space="preserve"> Р.А.</w:t>
      </w:r>
    </w:p>
    <w:p w14:paraId="210609DB" w14:textId="77777777" w:rsidR="00010307" w:rsidRPr="00E24F6A" w:rsidRDefault="00010307" w:rsidP="00010307">
      <w:pPr>
        <w:widowControl w:val="0"/>
        <w:suppressAutoHyphens/>
        <w:autoSpaceDE w:val="0"/>
        <w:autoSpaceDN w:val="0"/>
        <w:adjustRightInd w:val="0"/>
        <w:spacing w:after="0"/>
        <w:jc w:val="center"/>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МДК0</w:t>
      </w:r>
      <w:r w:rsidRPr="00E24F6A">
        <w:rPr>
          <w:rFonts w:ascii="Times New Roman" w:hAnsi="Times New Roman"/>
          <w:b/>
          <w:color w:val="0D0D0D" w:themeColor="text1" w:themeTint="F2"/>
          <w:sz w:val="28"/>
          <w:szCs w:val="28"/>
        </w:rPr>
        <w:t>1</w:t>
      </w:r>
      <w:r w:rsidRPr="00657A11">
        <w:rPr>
          <w:rFonts w:ascii="Times New Roman" w:hAnsi="Times New Roman"/>
          <w:b/>
          <w:color w:val="0D0D0D" w:themeColor="text1" w:themeTint="F2"/>
          <w:sz w:val="28"/>
          <w:szCs w:val="28"/>
        </w:rPr>
        <w:t xml:space="preserve">.01 </w:t>
      </w:r>
      <w:r>
        <w:rPr>
          <w:rFonts w:ascii="Times New Roman" w:hAnsi="Times New Roman"/>
          <w:b/>
          <w:color w:val="0D0D0D" w:themeColor="text1" w:themeTint="F2"/>
          <w:sz w:val="28"/>
          <w:szCs w:val="28"/>
        </w:rPr>
        <w:t>Устройство автомобилей</w:t>
      </w:r>
    </w:p>
    <w:p w14:paraId="7FB4E647" w14:textId="77777777" w:rsidR="00010307" w:rsidRPr="00657A11" w:rsidRDefault="00010307" w:rsidP="00010307">
      <w:pPr>
        <w:spacing w:after="0"/>
        <w:ind w:left="96" w:right="51"/>
        <w:jc w:val="center"/>
        <w:rPr>
          <w:rFonts w:ascii="Times New Roman" w:hAnsi="Times New Roman"/>
          <w:b/>
          <w:sz w:val="28"/>
          <w:szCs w:val="28"/>
          <w:lang w:val="uk-UA"/>
        </w:rPr>
      </w:pPr>
    </w:p>
    <w:p w14:paraId="59F33C2F" w14:textId="2329E065" w:rsidR="00010307" w:rsidRDefault="00010307" w:rsidP="00010307">
      <w:pPr>
        <w:spacing w:after="0" w:line="280" w:lineRule="atLeast"/>
        <w:ind w:left="280" w:hanging="280"/>
        <w:jc w:val="center"/>
        <w:rPr>
          <w:rFonts w:ascii="Times New Roman" w:eastAsia="Times New Roman" w:hAnsi="Times New Roman"/>
          <w:b/>
          <w:color w:val="000000" w:themeColor="text1"/>
          <w:sz w:val="28"/>
          <w:szCs w:val="28"/>
          <w:lang w:eastAsia="ru-RU"/>
        </w:rPr>
      </w:pPr>
      <w:r>
        <w:rPr>
          <w:rFonts w:ascii="Times New Roman" w:hAnsi="Times New Roman"/>
          <w:sz w:val="28"/>
          <w:szCs w:val="28"/>
        </w:rPr>
        <w:t>гр. 2ТМ                                                                                           1</w:t>
      </w:r>
      <w:r>
        <w:rPr>
          <w:rFonts w:ascii="Times New Roman" w:hAnsi="Times New Roman"/>
          <w:sz w:val="28"/>
          <w:szCs w:val="28"/>
        </w:rPr>
        <w:t>1</w:t>
      </w:r>
      <w:r>
        <w:rPr>
          <w:rFonts w:ascii="Times New Roman" w:hAnsi="Times New Roman"/>
          <w:sz w:val="28"/>
          <w:szCs w:val="28"/>
        </w:rPr>
        <w:t>.1</w:t>
      </w:r>
      <w:r>
        <w:rPr>
          <w:rFonts w:ascii="Times New Roman" w:hAnsi="Times New Roman"/>
          <w:sz w:val="28"/>
          <w:szCs w:val="28"/>
        </w:rPr>
        <w:t>1</w:t>
      </w:r>
      <w:r>
        <w:rPr>
          <w:rFonts w:ascii="Times New Roman" w:hAnsi="Times New Roman"/>
          <w:sz w:val="28"/>
          <w:szCs w:val="28"/>
        </w:rPr>
        <w:t>.202</w:t>
      </w:r>
      <w:r>
        <w:rPr>
          <w:rFonts w:ascii="Times New Roman" w:hAnsi="Times New Roman"/>
          <w:sz w:val="28"/>
          <w:szCs w:val="28"/>
        </w:rPr>
        <w:t>1</w:t>
      </w:r>
    </w:p>
    <w:p w14:paraId="6358C3CB" w14:textId="62DBF2FA" w:rsidR="00010307" w:rsidRDefault="002F023B" w:rsidP="00010307">
      <w:pPr>
        <w:spacing w:after="0"/>
        <w:ind w:left="70" w:right="64"/>
        <w:jc w:val="center"/>
        <w:rPr>
          <w:rFonts w:ascii="Times New Roman" w:eastAsia="Courier New" w:hAnsi="Times New Roman"/>
          <w:b/>
          <w:color w:val="000000" w:themeColor="text1"/>
          <w:sz w:val="28"/>
          <w:szCs w:val="28"/>
        </w:rPr>
      </w:pPr>
      <w:r>
        <w:rPr>
          <w:rFonts w:ascii="Times New Roman" w:eastAsia="Courier New" w:hAnsi="Times New Roman"/>
          <w:b/>
          <w:color w:val="000000" w:themeColor="text1"/>
          <w:sz w:val="28"/>
          <w:szCs w:val="28"/>
        </w:rPr>
        <w:t>Устройство и работа секционного ТНВД</w:t>
      </w:r>
    </w:p>
    <w:p w14:paraId="5F5C3217" w14:textId="77777777" w:rsidR="00010307" w:rsidRDefault="00010307" w:rsidP="00010307">
      <w:pPr>
        <w:spacing w:after="0"/>
        <w:ind w:left="70" w:right="64"/>
        <w:jc w:val="center"/>
        <w:rPr>
          <w:rFonts w:ascii="Times New Roman" w:hAnsi="Times New Roman"/>
          <w:b/>
          <w:color w:val="000000" w:themeColor="text1"/>
          <w:sz w:val="28"/>
          <w:szCs w:val="28"/>
        </w:rPr>
      </w:pPr>
      <w:r>
        <w:rPr>
          <w:rFonts w:ascii="Times New Roman" w:hAnsi="Times New Roman"/>
          <w:b/>
          <w:color w:val="000000" w:themeColor="text1"/>
          <w:sz w:val="28"/>
          <w:szCs w:val="28"/>
        </w:rPr>
        <w:t>Лекция</w:t>
      </w:r>
    </w:p>
    <w:p w14:paraId="6EFA730C" w14:textId="77777777" w:rsidR="00010307" w:rsidRDefault="00010307" w:rsidP="00010307">
      <w:pPr>
        <w:spacing w:after="0"/>
        <w:ind w:left="70" w:right="64"/>
        <w:jc w:val="center"/>
        <w:rPr>
          <w:rFonts w:ascii="Times New Roman" w:hAnsi="Times New Roman"/>
          <w:b/>
          <w:color w:val="000000" w:themeColor="text1"/>
          <w:sz w:val="28"/>
          <w:szCs w:val="28"/>
        </w:rPr>
      </w:pPr>
    </w:p>
    <w:p w14:paraId="191C7345" w14:textId="04044A45" w:rsidR="00010307" w:rsidRPr="00207042" w:rsidRDefault="00010307" w:rsidP="00010307">
      <w:pPr>
        <w:spacing w:after="0"/>
        <w:rPr>
          <w:rFonts w:ascii="Times New Roman" w:hAnsi="Times New Roman"/>
          <w:color w:val="262626" w:themeColor="text1" w:themeTint="D9"/>
          <w:sz w:val="28"/>
          <w:szCs w:val="28"/>
          <w:lang w:val="uk-UA"/>
        </w:rPr>
      </w:pPr>
      <w:proofErr w:type="spellStart"/>
      <w:r>
        <w:rPr>
          <w:rFonts w:ascii="Times New Roman" w:hAnsi="Times New Roman"/>
          <w:color w:val="262626" w:themeColor="text1" w:themeTint="D9"/>
          <w:sz w:val="28"/>
          <w:szCs w:val="28"/>
          <w:lang w:val="uk-UA"/>
        </w:rPr>
        <w:t>Образовательн</w:t>
      </w:r>
      <w:r w:rsidRPr="00207042">
        <w:rPr>
          <w:rFonts w:ascii="Times New Roman" w:hAnsi="Times New Roman"/>
          <w:color w:val="262626" w:themeColor="text1" w:themeTint="D9"/>
          <w:sz w:val="28"/>
          <w:szCs w:val="28"/>
          <w:lang w:val="uk-UA"/>
        </w:rPr>
        <w:t>ая</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цель</w:t>
      </w:r>
      <w:proofErr w:type="spellEnd"/>
      <w:r w:rsidRPr="00207042">
        <w:rPr>
          <w:rFonts w:ascii="Times New Roman" w:hAnsi="Times New Roman"/>
          <w:color w:val="262626" w:themeColor="text1" w:themeTint="D9"/>
          <w:sz w:val="28"/>
          <w:szCs w:val="28"/>
          <w:lang w:val="uk-UA"/>
        </w:rPr>
        <w:t xml:space="preserve">: </w:t>
      </w:r>
      <w:r w:rsidRPr="0072119F">
        <w:rPr>
          <w:rFonts w:ascii="Times New Roman" w:hAnsi="Times New Roman"/>
          <w:sz w:val="28"/>
          <w:szCs w:val="28"/>
        </w:rPr>
        <w:t xml:space="preserve">формирование у студентов понятия о </w:t>
      </w:r>
      <w:r w:rsidR="002F023B">
        <w:rPr>
          <w:rFonts w:ascii="Times New Roman" w:hAnsi="Times New Roman"/>
          <w:sz w:val="28"/>
          <w:szCs w:val="28"/>
        </w:rPr>
        <w:t>устройстве и работе топливных насосов высокого давления.</w:t>
      </w:r>
    </w:p>
    <w:p w14:paraId="737EE4B9" w14:textId="77777777" w:rsidR="00010307" w:rsidRDefault="00010307" w:rsidP="00010307">
      <w:pPr>
        <w:spacing w:after="0"/>
        <w:rPr>
          <w:rFonts w:ascii="Times New Roman" w:hAnsi="Times New Roman"/>
          <w:color w:val="262626" w:themeColor="text1" w:themeTint="D9"/>
          <w:sz w:val="28"/>
          <w:szCs w:val="28"/>
          <w:lang w:val="uk-UA"/>
        </w:rPr>
      </w:pPr>
      <w:proofErr w:type="spellStart"/>
      <w:r w:rsidRPr="00207042">
        <w:rPr>
          <w:rFonts w:ascii="Times New Roman" w:hAnsi="Times New Roman"/>
          <w:color w:val="262626" w:themeColor="text1" w:themeTint="D9"/>
          <w:sz w:val="28"/>
          <w:szCs w:val="28"/>
          <w:lang w:val="uk-UA"/>
        </w:rPr>
        <w:t>Воспитательная</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цель</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развити</w:t>
      </w:r>
      <w:r>
        <w:rPr>
          <w:rFonts w:ascii="Times New Roman" w:hAnsi="Times New Roman"/>
          <w:color w:val="262626" w:themeColor="text1" w:themeTint="D9"/>
          <w:sz w:val="28"/>
          <w:szCs w:val="28"/>
          <w:lang w:val="uk-UA"/>
        </w:rPr>
        <w:t>е</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познавательных</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интересов</w:t>
      </w:r>
      <w:proofErr w:type="spellEnd"/>
      <w:r w:rsidRPr="00207042">
        <w:rPr>
          <w:rFonts w:ascii="Times New Roman" w:hAnsi="Times New Roman"/>
          <w:color w:val="262626" w:themeColor="text1" w:themeTint="D9"/>
          <w:sz w:val="28"/>
          <w:szCs w:val="28"/>
          <w:lang w:val="uk-UA"/>
        </w:rPr>
        <w:t xml:space="preserve"> </w:t>
      </w:r>
      <w:proofErr w:type="spellStart"/>
      <w:r w:rsidRPr="00207042">
        <w:rPr>
          <w:rFonts w:ascii="Times New Roman" w:hAnsi="Times New Roman"/>
          <w:color w:val="262626" w:themeColor="text1" w:themeTint="D9"/>
          <w:sz w:val="28"/>
          <w:szCs w:val="28"/>
          <w:lang w:val="uk-UA"/>
        </w:rPr>
        <w:t>студентов</w:t>
      </w:r>
      <w:proofErr w:type="spellEnd"/>
      <w:r w:rsidRPr="00207042">
        <w:rPr>
          <w:rFonts w:ascii="Times New Roman" w:hAnsi="Times New Roman"/>
          <w:color w:val="262626" w:themeColor="text1" w:themeTint="D9"/>
          <w:sz w:val="28"/>
          <w:szCs w:val="28"/>
          <w:lang w:val="uk-UA"/>
        </w:rPr>
        <w:t>.</w:t>
      </w:r>
    </w:p>
    <w:p w14:paraId="6619720F" w14:textId="77777777" w:rsidR="00010307" w:rsidRDefault="00010307" w:rsidP="00010307">
      <w:pPr>
        <w:spacing w:after="0"/>
        <w:rPr>
          <w:rFonts w:ascii="Times New Roman" w:hAnsi="Times New Roman"/>
          <w:sz w:val="28"/>
        </w:rPr>
      </w:pPr>
      <w:proofErr w:type="spellStart"/>
      <w:r>
        <w:rPr>
          <w:rFonts w:ascii="Times New Roman" w:hAnsi="Times New Roman"/>
          <w:color w:val="262626" w:themeColor="text1" w:themeTint="D9"/>
          <w:sz w:val="28"/>
          <w:szCs w:val="28"/>
          <w:lang w:val="uk-UA"/>
        </w:rPr>
        <w:t>Развивающая</w:t>
      </w:r>
      <w:proofErr w:type="spellEnd"/>
      <w:r>
        <w:rPr>
          <w:rFonts w:ascii="Times New Roman" w:hAnsi="Times New Roman"/>
          <w:color w:val="262626" w:themeColor="text1" w:themeTint="D9"/>
          <w:sz w:val="28"/>
          <w:szCs w:val="28"/>
          <w:lang w:val="uk-UA"/>
        </w:rPr>
        <w:t xml:space="preserve"> </w:t>
      </w:r>
      <w:proofErr w:type="spellStart"/>
      <w:r>
        <w:rPr>
          <w:rFonts w:ascii="Times New Roman" w:hAnsi="Times New Roman"/>
          <w:color w:val="262626" w:themeColor="text1" w:themeTint="D9"/>
          <w:sz w:val="28"/>
          <w:szCs w:val="28"/>
          <w:lang w:val="uk-UA"/>
        </w:rPr>
        <w:t>цель</w:t>
      </w:r>
      <w:proofErr w:type="spellEnd"/>
      <w:r>
        <w:rPr>
          <w:rFonts w:ascii="Times New Roman" w:hAnsi="Times New Roman"/>
          <w:color w:val="262626" w:themeColor="text1" w:themeTint="D9"/>
          <w:sz w:val="28"/>
          <w:szCs w:val="28"/>
          <w:lang w:val="uk-UA"/>
        </w:rPr>
        <w:t xml:space="preserve">: </w:t>
      </w:r>
      <w:r w:rsidRPr="0072119F">
        <w:rPr>
          <w:rFonts w:ascii="Times New Roman" w:hAnsi="Times New Roman"/>
          <w:sz w:val="28"/>
        </w:rPr>
        <w:t>развитие у студентов интереса к выбранной специальности, аналитического и логического мышления</w:t>
      </w:r>
      <w:r>
        <w:rPr>
          <w:rFonts w:ascii="Times New Roman" w:hAnsi="Times New Roman"/>
          <w:sz w:val="28"/>
        </w:rPr>
        <w:t>.</w:t>
      </w:r>
    </w:p>
    <w:p w14:paraId="7939962B" w14:textId="77777777" w:rsidR="00010307" w:rsidRPr="00B52E02" w:rsidRDefault="00010307" w:rsidP="00010307">
      <w:pPr>
        <w:spacing w:after="0"/>
        <w:ind w:left="70" w:right="64"/>
        <w:jc w:val="center"/>
        <w:rPr>
          <w:rFonts w:ascii="Times New Roman" w:eastAsia="Courier New" w:hAnsi="Times New Roman"/>
          <w:b/>
          <w:color w:val="000000" w:themeColor="text1"/>
          <w:sz w:val="28"/>
          <w:szCs w:val="28"/>
        </w:rPr>
      </w:pPr>
    </w:p>
    <w:p w14:paraId="3142DEF7" w14:textId="77777777" w:rsidR="00010307" w:rsidRPr="0009147D" w:rsidRDefault="00010307" w:rsidP="00010307">
      <w:pPr>
        <w:spacing w:after="0"/>
        <w:ind w:left="70" w:right="64"/>
        <w:jc w:val="center"/>
        <w:rPr>
          <w:rFonts w:ascii="Times New Roman" w:eastAsia="Courier New" w:hAnsi="Times New Roman"/>
          <w:b/>
          <w:bCs/>
          <w:color w:val="000000" w:themeColor="text1"/>
          <w:sz w:val="28"/>
          <w:szCs w:val="28"/>
        </w:rPr>
      </w:pPr>
      <w:r w:rsidRPr="0009147D">
        <w:rPr>
          <w:rFonts w:ascii="Times New Roman" w:eastAsia="Courier New" w:hAnsi="Times New Roman"/>
          <w:b/>
          <w:bCs/>
          <w:color w:val="000000" w:themeColor="text1"/>
          <w:sz w:val="28"/>
          <w:szCs w:val="28"/>
        </w:rPr>
        <w:t>План</w:t>
      </w:r>
    </w:p>
    <w:p w14:paraId="2F4147EF" w14:textId="42D60E97" w:rsidR="00073C68" w:rsidRPr="00010307" w:rsidRDefault="00010307" w:rsidP="00010307">
      <w:pPr>
        <w:pStyle w:val="a3"/>
        <w:numPr>
          <w:ilvl w:val="0"/>
          <w:numId w:val="1"/>
        </w:numPr>
        <w:rPr>
          <w:rFonts w:ascii="Times New Roman" w:hAnsi="Times New Roman" w:cs="Times New Roman"/>
          <w:sz w:val="28"/>
          <w:szCs w:val="28"/>
        </w:rPr>
      </w:pPr>
      <w:r w:rsidRPr="00010307">
        <w:rPr>
          <w:rFonts w:ascii="Times New Roman" w:hAnsi="Times New Roman" w:cs="Times New Roman"/>
          <w:sz w:val="28"/>
          <w:szCs w:val="28"/>
        </w:rPr>
        <w:t>Топливный насос высокого давления.</w:t>
      </w:r>
    </w:p>
    <w:p w14:paraId="28FA8C0D" w14:textId="397FCFCC" w:rsidR="00010307" w:rsidRPr="00010307" w:rsidRDefault="00010307" w:rsidP="00010307">
      <w:pPr>
        <w:pStyle w:val="a3"/>
        <w:numPr>
          <w:ilvl w:val="0"/>
          <w:numId w:val="1"/>
        </w:numPr>
        <w:rPr>
          <w:rFonts w:ascii="Times New Roman" w:hAnsi="Times New Roman" w:cs="Times New Roman"/>
          <w:sz w:val="28"/>
          <w:szCs w:val="28"/>
        </w:rPr>
      </w:pPr>
      <w:r w:rsidRPr="00010307">
        <w:rPr>
          <w:rFonts w:ascii="Times New Roman" w:hAnsi="Times New Roman" w:cs="Times New Roman"/>
          <w:sz w:val="28"/>
          <w:szCs w:val="28"/>
        </w:rPr>
        <w:t>Регуляторы ТНВД.</w:t>
      </w:r>
    </w:p>
    <w:p w14:paraId="4E39C3E5" w14:textId="77777777" w:rsidR="007B7C46" w:rsidRPr="007B7C46" w:rsidRDefault="007B7C46" w:rsidP="007B7C46">
      <w:pPr>
        <w:autoSpaceDE w:val="0"/>
        <w:autoSpaceDN w:val="0"/>
        <w:adjustRightInd w:val="0"/>
        <w:spacing w:after="0" w:line="240" w:lineRule="auto"/>
        <w:rPr>
          <w:rFonts w:ascii="TUVTL T+ Times" w:hAnsi="TUVTL T+ Times" w:cs="TUVTL T+ Times"/>
          <w:color w:val="000000"/>
          <w:sz w:val="24"/>
          <w:szCs w:val="24"/>
        </w:rPr>
      </w:pPr>
    </w:p>
    <w:p w14:paraId="2DE5882B" w14:textId="37EE582A" w:rsidR="00C23F3D" w:rsidRPr="00010307" w:rsidRDefault="00010307" w:rsidP="002F023B">
      <w:pPr>
        <w:pStyle w:val="a3"/>
        <w:numPr>
          <w:ilvl w:val="0"/>
          <w:numId w:val="2"/>
        </w:numPr>
        <w:spacing w:after="0"/>
        <w:jc w:val="both"/>
        <w:rPr>
          <w:rFonts w:ascii="Times New Roman" w:hAnsi="Times New Roman" w:cs="Times New Roman"/>
          <w:b/>
          <w:bCs/>
          <w:i/>
          <w:iCs/>
          <w:color w:val="000000"/>
          <w:sz w:val="28"/>
          <w:szCs w:val="28"/>
        </w:rPr>
      </w:pPr>
      <w:r w:rsidRPr="00010307">
        <w:rPr>
          <w:rFonts w:ascii="Times New Roman" w:hAnsi="Times New Roman" w:cs="Times New Roman"/>
          <w:b/>
          <w:bCs/>
          <w:sz w:val="28"/>
          <w:szCs w:val="28"/>
        </w:rPr>
        <w:t>Топливный насос высокого давления</w:t>
      </w:r>
    </w:p>
    <w:p w14:paraId="462AFC55" w14:textId="7B455B58" w:rsidR="003E71A4" w:rsidRDefault="007B7C46" w:rsidP="003E71A4">
      <w:pPr>
        <w:spacing w:after="0"/>
        <w:ind w:firstLine="567"/>
        <w:jc w:val="both"/>
        <w:rPr>
          <w:rFonts w:ascii="Times New Roman" w:hAnsi="Times New Roman" w:cs="Times New Roman"/>
          <w:color w:val="000000"/>
          <w:sz w:val="28"/>
          <w:szCs w:val="28"/>
        </w:rPr>
      </w:pPr>
      <w:r w:rsidRPr="007B7C46">
        <w:rPr>
          <w:rFonts w:ascii="Times New Roman" w:hAnsi="Times New Roman" w:cs="Times New Roman"/>
          <w:i/>
          <w:iCs/>
          <w:color w:val="000000"/>
          <w:sz w:val="28"/>
          <w:szCs w:val="28"/>
        </w:rPr>
        <w:t xml:space="preserve">Топливный насос высокого давления </w:t>
      </w:r>
      <w:r w:rsidRPr="007B7C46">
        <w:rPr>
          <w:rFonts w:ascii="Times New Roman" w:hAnsi="Times New Roman" w:cs="Times New Roman"/>
          <w:color w:val="000000"/>
          <w:sz w:val="28"/>
          <w:szCs w:val="28"/>
        </w:rPr>
        <w:t xml:space="preserve">подает через форсунки в камеру сгорания </w:t>
      </w:r>
      <w:r w:rsidR="00010307">
        <w:rPr>
          <w:rFonts w:ascii="Times New Roman" w:hAnsi="Times New Roman" w:cs="Times New Roman"/>
          <w:color w:val="000000"/>
          <w:sz w:val="28"/>
          <w:szCs w:val="28"/>
        </w:rPr>
        <w:t xml:space="preserve">определенное количество </w:t>
      </w:r>
      <w:r w:rsidRPr="007B7C46">
        <w:rPr>
          <w:rFonts w:ascii="Times New Roman" w:hAnsi="Times New Roman" w:cs="Times New Roman"/>
          <w:color w:val="000000"/>
          <w:sz w:val="28"/>
          <w:szCs w:val="28"/>
        </w:rPr>
        <w:t>топлив</w:t>
      </w:r>
      <w:r w:rsidR="00010307">
        <w:rPr>
          <w:rFonts w:ascii="Times New Roman" w:hAnsi="Times New Roman" w:cs="Times New Roman"/>
          <w:color w:val="000000"/>
          <w:sz w:val="28"/>
          <w:szCs w:val="28"/>
        </w:rPr>
        <w:t>а</w:t>
      </w:r>
      <w:r w:rsidRPr="007B7C46">
        <w:rPr>
          <w:rFonts w:ascii="Times New Roman" w:hAnsi="Times New Roman" w:cs="Times New Roman"/>
          <w:color w:val="000000"/>
          <w:sz w:val="28"/>
          <w:szCs w:val="28"/>
        </w:rPr>
        <w:t xml:space="preserve"> в строго определенные моменты</w:t>
      </w:r>
      <w:r w:rsidR="00010307">
        <w:rPr>
          <w:rFonts w:ascii="Times New Roman" w:hAnsi="Times New Roman" w:cs="Times New Roman"/>
          <w:color w:val="000000"/>
          <w:sz w:val="28"/>
          <w:szCs w:val="28"/>
        </w:rPr>
        <w:t>,</w:t>
      </w:r>
      <w:r w:rsidRPr="007B7C46">
        <w:rPr>
          <w:rFonts w:ascii="Times New Roman" w:hAnsi="Times New Roman" w:cs="Times New Roman"/>
          <w:color w:val="000000"/>
          <w:sz w:val="28"/>
          <w:szCs w:val="28"/>
        </w:rPr>
        <w:t xml:space="preserve">   в зависимости от режима работы двигателя. </w:t>
      </w:r>
    </w:p>
    <w:p w14:paraId="339CE450" w14:textId="36184173" w:rsidR="007B7C46" w:rsidRPr="007B7C46" w:rsidRDefault="007B7C46" w:rsidP="007B7C46">
      <w:pPr>
        <w:ind w:firstLine="567"/>
        <w:jc w:val="both"/>
        <w:rPr>
          <w:rFonts w:ascii="Times New Roman" w:hAnsi="Times New Roman" w:cs="Times New Roman"/>
          <w:sz w:val="28"/>
          <w:szCs w:val="28"/>
        </w:rPr>
      </w:pPr>
      <w:r w:rsidRPr="007B7C46">
        <w:rPr>
          <w:rFonts w:ascii="Times New Roman" w:hAnsi="Times New Roman" w:cs="Times New Roman"/>
          <w:color w:val="000000"/>
          <w:sz w:val="28"/>
          <w:szCs w:val="28"/>
        </w:rPr>
        <w:t>По принципу действия топливные насосы</w:t>
      </w:r>
      <w:r w:rsidR="003E71A4">
        <w:rPr>
          <w:rFonts w:ascii="Times New Roman" w:hAnsi="Times New Roman" w:cs="Times New Roman"/>
          <w:color w:val="000000"/>
          <w:sz w:val="28"/>
          <w:szCs w:val="28"/>
        </w:rPr>
        <w:t xml:space="preserve"> высокого давления</w:t>
      </w:r>
      <w:r w:rsidR="002F023B">
        <w:rPr>
          <w:rFonts w:ascii="Times New Roman" w:hAnsi="Times New Roman" w:cs="Times New Roman"/>
          <w:color w:val="000000"/>
          <w:sz w:val="28"/>
          <w:szCs w:val="28"/>
        </w:rPr>
        <w:t xml:space="preserve"> разделяются на роторные и </w:t>
      </w:r>
      <w:r w:rsidR="00C2188F">
        <w:rPr>
          <w:rFonts w:ascii="Times New Roman" w:hAnsi="Times New Roman" w:cs="Times New Roman"/>
          <w:color w:val="000000"/>
          <w:sz w:val="28"/>
          <w:szCs w:val="28"/>
        </w:rPr>
        <w:t>секцион</w:t>
      </w:r>
      <w:r w:rsidR="002F023B">
        <w:rPr>
          <w:rFonts w:ascii="Times New Roman" w:hAnsi="Times New Roman" w:cs="Times New Roman"/>
          <w:color w:val="000000"/>
          <w:sz w:val="28"/>
          <w:szCs w:val="28"/>
        </w:rPr>
        <w:t>ные. Роторные ТНВД используются на дизельных двигателях легковых автомобилей.</w:t>
      </w:r>
      <w:r w:rsidRPr="007B7C46">
        <w:rPr>
          <w:rFonts w:ascii="Times New Roman" w:hAnsi="Times New Roman" w:cs="Times New Roman"/>
          <w:color w:val="000000"/>
          <w:sz w:val="28"/>
          <w:szCs w:val="28"/>
        </w:rPr>
        <w:t xml:space="preserve"> </w:t>
      </w:r>
      <w:r w:rsidR="002F023B">
        <w:rPr>
          <w:rFonts w:ascii="Times New Roman" w:hAnsi="Times New Roman" w:cs="Times New Roman"/>
          <w:color w:val="000000"/>
          <w:sz w:val="28"/>
          <w:szCs w:val="28"/>
        </w:rPr>
        <w:t>Н</w:t>
      </w:r>
      <w:r w:rsidRPr="007B7C46">
        <w:rPr>
          <w:rFonts w:ascii="Times New Roman" w:hAnsi="Times New Roman" w:cs="Times New Roman"/>
          <w:color w:val="000000"/>
          <w:sz w:val="28"/>
          <w:szCs w:val="28"/>
        </w:rPr>
        <w:t>а дизел</w:t>
      </w:r>
      <w:r w:rsidR="003E71A4">
        <w:rPr>
          <w:rFonts w:ascii="Times New Roman" w:hAnsi="Times New Roman" w:cs="Times New Roman"/>
          <w:color w:val="000000"/>
          <w:sz w:val="28"/>
          <w:szCs w:val="28"/>
        </w:rPr>
        <w:t>ьных двигателях грузовых автомобилей</w:t>
      </w:r>
      <w:r w:rsidR="002F023B">
        <w:rPr>
          <w:rFonts w:ascii="Times New Roman" w:hAnsi="Times New Roman" w:cs="Times New Roman"/>
          <w:color w:val="000000"/>
          <w:sz w:val="28"/>
          <w:szCs w:val="28"/>
        </w:rPr>
        <w:t xml:space="preserve"> используют </w:t>
      </w:r>
      <w:r w:rsidR="00C2188F">
        <w:rPr>
          <w:rFonts w:ascii="Times New Roman" w:hAnsi="Times New Roman" w:cs="Times New Roman"/>
          <w:color w:val="000000"/>
          <w:sz w:val="28"/>
          <w:szCs w:val="28"/>
        </w:rPr>
        <w:t>секцион</w:t>
      </w:r>
      <w:r w:rsidR="002F023B">
        <w:rPr>
          <w:rFonts w:ascii="Times New Roman" w:hAnsi="Times New Roman" w:cs="Times New Roman"/>
          <w:color w:val="000000"/>
          <w:sz w:val="28"/>
          <w:szCs w:val="28"/>
        </w:rPr>
        <w:t>ные ТНВД,</w:t>
      </w:r>
      <w:r w:rsidRPr="007B7C46">
        <w:rPr>
          <w:rFonts w:ascii="Times New Roman" w:hAnsi="Times New Roman" w:cs="Times New Roman"/>
          <w:color w:val="000000"/>
          <w:sz w:val="28"/>
          <w:szCs w:val="28"/>
        </w:rPr>
        <w:t xml:space="preserve"> с постоянным ходом плунжера и регулировкой конца подачи топлива. Число секций топливного насоса соответствует числу цилиндров двигателя. Каждая секция </w:t>
      </w:r>
      <w:r w:rsidR="00C2188F">
        <w:rPr>
          <w:rFonts w:ascii="Times New Roman" w:hAnsi="Times New Roman" w:cs="Times New Roman"/>
          <w:color w:val="000000"/>
          <w:sz w:val="28"/>
          <w:szCs w:val="28"/>
        </w:rPr>
        <w:t>пода</w:t>
      </w:r>
      <w:r w:rsidRPr="007B7C46">
        <w:rPr>
          <w:rFonts w:ascii="Times New Roman" w:hAnsi="Times New Roman" w:cs="Times New Roman"/>
          <w:color w:val="000000"/>
          <w:sz w:val="28"/>
          <w:szCs w:val="28"/>
        </w:rPr>
        <w:t xml:space="preserve">ет </w:t>
      </w:r>
      <w:r w:rsidR="00C2188F">
        <w:rPr>
          <w:rFonts w:ascii="Times New Roman" w:hAnsi="Times New Roman" w:cs="Times New Roman"/>
          <w:color w:val="000000"/>
          <w:sz w:val="28"/>
          <w:szCs w:val="28"/>
        </w:rPr>
        <w:t xml:space="preserve">топливо в </w:t>
      </w:r>
      <w:r w:rsidRPr="007B7C46">
        <w:rPr>
          <w:rFonts w:ascii="Times New Roman" w:hAnsi="Times New Roman" w:cs="Times New Roman"/>
          <w:color w:val="000000"/>
          <w:sz w:val="28"/>
          <w:szCs w:val="28"/>
        </w:rPr>
        <w:t xml:space="preserve">один цилиндр. Топливный насос высокого давления двигателя ЯМЗ-236М (рис. </w:t>
      </w:r>
      <w:r>
        <w:rPr>
          <w:rFonts w:ascii="Times New Roman" w:hAnsi="Times New Roman" w:cs="Times New Roman"/>
          <w:color w:val="000000"/>
          <w:sz w:val="28"/>
          <w:szCs w:val="28"/>
        </w:rPr>
        <w:t>1</w:t>
      </w:r>
      <w:r w:rsidRPr="007B7C46">
        <w:rPr>
          <w:rFonts w:ascii="Times New Roman" w:hAnsi="Times New Roman" w:cs="Times New Roman"/>
          <w:color w:val="000000"/>
          <w:sz w:val="28"/>
          <w:szCs w:val="28"/>
        </w:rPr>
        <w:t xml:space="preserve">) имеет шесть секций, </w:t>
      </w:r>
      <w:r w:rsidR="002F023B">
        <w:rPr>
          <w:rFonts w:ascii="Times New Roman" w:hAnsi="Times New Roman" w:cs="Times New Roman"/>
          <w:color w:val="000000"/>
          <w:sz w:val="28"/>
          <w:szCs w:val="28"/>
        </w:rPr>
        <w:t xml:space="preserve"> ЯМЗ-238 имеет восемь секций – эти насосы имеют рядное расположение топливных секций. А</w:t>
      </w:r>
      <w:r w:rsidRPr="007B7C46">
        <w:rPr>
          <w:rFonts w:ascii="Times New Roman" w:hAnsi="Times New Roman" w:cs="Times New Roman"/>
          <w:color w:val="000000"/>
          <w:sz w:val="28"/>
          <w:szCs w:val="28"/>
        </w:rPr>
        <w:t xml:space="preserve"> топливный насос двигателя КамАЗ-740.10 — восемь секций, объединенных в общем </w:t>
      </w:r>
      <w:r w:rsidR="002F023B">
        <w:rPr>
          <w:rFonts w:ascii="Times New Roman" w:hAnsi="Times New Roman" w:cs="Times New Roman"/>
          <w:color w:val="000000"/>
          <w:sz w:val="28"/>
          <w:szCs w:val="28"/>
          <w:lang w:val="en-US"/>
        </w:rPr>
        <w:t>V</w:t>
      </w:r>
      <w:r w:rsidR="002F023B" w:rsidRPr="002F023B">
        <w:rPr>
          <w:rFonts w:ascii="Times New Roman" w:hAnsi="Times New Roman" w:cs="Times New Roman"/>
          <w:color w:val="000000"/>
          <w:sz w:val="28"/>
          <w:szCs w:val="28"/>
        </w:rPr>
        <w:t xml:space="preserve">- </w:t>
      </w:r>
      <w:r w:rsidR="002F023B">
        <w:rPr>
          <w:rFonts w:ascii="Times New Roman" w:hAnsi="Times New Roman" w:cs="Times New Roman"/>
          <w:color w:val="000000"/>
          <w:sz w:val="28"/>
          <w:szCs w:val="28"/>
        </w:rPr>
        <w:t xml:space="preserve">образном </w:t>
      </w:r>
      <w:r w:rsidRPr="007B7C46">
        <w:rPr>
          <w:rFonts w:ascii="Times New Roman" w:hAnsi="Times New Roman" w:cs="Times New Roman"/>
          <w:color w:val="000000"/>
          <w:sz w:val="28"/>
          <w:szCs w:val="28"/>
        </w:rPr>
        <w:t>корпусе.</w:t>
      </w:r>
    </w:p>
    <w:p w14:paraId="18E0F893" w14:textId="20678F53" w:rsidR="007B7C46" w:rsidRDefault="007B7C46">
      <w:r w:rsidRPr="007B7C46">
        <w:rPr>
          <w:noProof/>
        </w:rPr>
        <w:lastRenderedPageBreak/>
        <w:drawing>
          <wp:inline distT="0" distB="0" distL="0" distR="0" wp14:anchorId="69B8E076" wp14:editId="50DE4BCF">
            <wp:extent cx="3732028" cy="2774586"/>
            <wp:effectExtent l="0" t="0" r="190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738165" cy="2779148"/>
                    </a:xfrm>
                    <a:prstGeom prst="rect">
                      <a:avLst/>
                    </a:prstGeom>
                    <a:noFill/>
                    <a:ln>
                      <a:noFill/>
                    </a:ln>
                  </pic:spPr>
                </pic:pic>
              </a:graphicData>
            </a:graphic>
          </wp:inline>
        </w:drawing>
      </w:r>
      <w:r w:rsidRPr="007B7C46">
        <w:rPr>
          <w:noProof/>
        </w:rPr>
        <w:drawing>
          <wp:inline distT="0" distB="0" distL="0" distR="0" wp14:anchorId="21A99F9F" wp14:editId="6530E900">
            <wp:extent cx="1659894" cy="30302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62026" cy="3034171"/>
                    </a:xfrm>
                    <a:prstGeom prst="rect">
                      <a:avLst/>
                    </a:prstGeom>
                    <a:noFill/>
                    <a:ln>
                      <a:noFill/>
                    </a:ln>
                  </pic:spPr>
                </pic:pic>
              </a:graphicData>
            </a:graphic>
          </wp:inline>
        </w:drawing>
      </w:r>
    </w:p>
    <w:p w14:paraId="33BB6D2A" w14:textId="77777777" w:rsidR="007B7C46" w:rsidRDefault="007B7C46" w:rsidP="007B7C46">
      <w:pPr>
        <w:pStyle w:val="Default"/>
      </w:pPr>
    </w:p>
    <w:p w14:paraId="3857A43F" w14:textId="58BB972C" w:rsidR="007B7C46" w:rsidRPr="007B7C46" w:rsidRDefault="007B7C46" w:rsidP="007B7C46">
      <w:pPr>
        <w:spacing w:after="0" w:line="240" w:lineRule="auto"/>
        <w:jc w:val="both"/>
        <w:rPr>
          <w:rFonts w:ascii="Times New Roman" w:hAnsi="Times New Roman" w:cs="Times New Roman"/>
          <w:sz w:val="28"/>
          <w:szCs w:val="28"/>
        </w:rPr>
      </w:pPr>
      <w:r w:rsidRPr="007B7C46">
        <w:rPr>
          <w:rFonts w:ascii="Times New Roman" w:hAnsi="Times New Roman" w:cs="Times New Roman"/>
          <w:sz w:val="28"/>
          <w:szCs w:val="28"/>
        </w:rPr>
        <w:t xml:space="preserve">Рис. </w:t>
      </w:r>
      <w:r>
        <w:rPr>
          <w:rFonts w:ascii="Times New Roman" w:hAnsi="Times New Roman" w:cs="Times New Roman"/>
          <w:sz w:val="28"/>
          <w:szCs w:val="28"/>
        </w:rPr>
        <w:t>1</w:t>
      </w:r>
      <w:r w:rsidRPr="007B7C46">
        <w:rPr>
          <w:rFonts w:ascii="Times New Roman" w:hAnsi="Times New Roman" w:cs="Times New Roman"/>
          <w:sz w:val="28"/>
          <w:szCs w:val="28"/>
        </w:rPr>
        <w:t xml:space="preserve">. Топливный насос высокого давления двигателя ЯМЗ-236М: </w:t>
      </w:r>
    </w:p>
    <w:p w14:paraId="3FF23353" w14:textId="7DF8FD09" w:rsidR="007B7C46" w:rsidRDefault="007B7C46" w:rsidP="007B7C46">
      <w:pPr>
        <w:spacing w:after="0" w:line="240" w:lineRule="auto"/>
        <w:jc w:val="both"/>
        <w:rPr>
          <w:rFonts w:ascii="Times New Roman" w:hAnsi="Times New Roman" w:cs="Times New Roman"/>
          <w:sz w:val="28"/>
          <w:szCs w:val="28"/>
        </w:rPr>
      </w:pPr>
      <w:r w:rsidRPr="007B7C46">
        <w:rPr>
          <w:rFonts w:ascii="Times New Roman" w:hAnsi="Times New Roman" w:cs="Times New Roman"/>
          <w:sz w:val="28"/>
          <w:szCs w:val="28"/>
        </w:rPr>
        <w:t>1—автоматическая муфта опережения впрыскивания топлива; 2—гайка; 3—шпонка; 4—втулка; 5—винт-ограничитель; 6—рейка; 7—перепускной клапан; 8—корпус насоса; 9—втулка (гильза) плунжера; 10—плунжер; 11— ниппель; 12 и 29— пробки; 13—сапун; 14—корпус регулятора; 15— кулачковый вал; 16—</w:t>
      </w:r>
      <w:proofErr w:type="spellStart"/>
      <w:r w:rsidRPr="007B7C46">
        <w:rPr>
          <w:rFonts w:ascii="Times New Roman" w:hAnsi="Times New Roman" w:cs="Times New Roman"/>
          <w:sz w:val="28"/>
          <w:szCs w:val="28"/>
        </w:rPr>
        <w:t>самоподжимная</w:t>
      </w:r>
      <w:proofErr w:type="spellEnd"/>
      <w:r w:rsidRPr="007B7C46">
        <w:rPr>
          <w:rFonts w:ascii="Times New Roman" w:hAnsi="Times New Roman" w:cs="Times New Roman"/>
          <w:sz w:val="28"/>
          <w:szCs w:val="28"/>
        </w:rPr>
        <w:t xml:space="preserve"> манжета; 17—конический роликоподшипник; 18—топливо-подкачивающий насос; 19—кулачок; 20—регулировочная прокладка; 21 — крышка подшипника</w:t>
      </w:r>
      <w:r>
        <w:rPr>
          <w:rFonts w:ascii="Times New Roman" w:hAnsi="Times New Roman" w:cs="Times New Roman"/>
          <w:sz w:val="28"/>
          <w:szCs w:val="28"/>
        </w:rPr>
        <w:t>;</w:t>
      </w:r>
      <w:r w:rsidRPr="007B7C46">
        <w:rPr>
          <w:rFonts w:ascii="Times New Roman" w:hAnsi="Times New Roman" w:cs="Times New Roman"/>
          <w:sz w:val="28"/>
          <w:szCs w:val="28"/>
        </w:rPr>
        <w:t xml:space="preserve"> 22—указатель уровня масла; 23—крышка; 24— винт крепления крышки; 25—верхняя тарелка пружины; 26—зубчатый венец; 27, 37 и 45—винты; 28—канал отвода топлива; 30—штуцер; 31 — упор клапана; 32—</w:t>
      </w:r>
      <w:proofErr w:type="spellStart"/>
      <w:r w:rsidRPr="007B7C46">
        <w:rPr>
          <w:rFonts w:ascii="Times New Roman" w:hAnsi="Times New Roman" w:cs="Times New Roman"/>
          <w:sz w:val="28"/>
          <w:szCs w:val="28"/>
        </w:rPr>
        <w:t>колпачковая</w:t>
      </w:r>
      <w:proofErr w:type="spellEnd"/>
      <w:r w:rsidRPr="007B7C46">
        <w:rPr>
          <w:rFonts w:ascii="Times New Roman" w:hAnsi="Times New Roman" w:cs="Times New Roman"/>
          <w:sz w:val="28"/>
          <w:szCs w:val="28"/>
        </w:rPr>
        <w:t xml:space="preserve"> гайка; 33—пружина нагнетательного клапана; 34—нагнетательный клапан; 35—седло нагнетательного клапана; 36— канал подвода топлива; 38—поворотная втулка; 39—пружина; 40—нижняя опорная тарелка пружины; 41—регулировочный болт; 42—контргайка; 43—толкатель; 44—ролик толкателя; 46—промежуточная опора кулачкового вала</w:t>
      </w:r>
      <w:r>
        <w:rPr>
          <w:rFonts w:ascii="Times New Roman" w:hAnsi="Times New Roman" w:cs="Times New Roman"/>
          <w:sz w:val="28"/>
          <w:szCs w:val="28"/>
        </w:rPr>
        <w:t>.</w:t>
      </w:r>
    </w:p>
    <w:p w14:paraId="0E335CC2" w14:textId="0D20A021" w:rsidR="007B7C46" w:rsidRDefault="007B7C46" w:rsidP="007B7C46">
      <w:pPr>
        <w:spacing w:after="0" w:line="240" w:lineRule="auto"/>
        <w:jc w:val="both"/>
        <w:rPr>
          <w:rFonts w:ascii="Times New Roman" w:hAnsi="Times New Roman" w:cs="Times New Roman"/>
          <w:sz w:val="28"/>
          <w:szCs w:val="28"/>
        </w:rPr>
      </w:pPr>
    </w:p>
    <w:p w14:paraId="6B7AD444" w14:textId="77777777" w:rsidR="007B7C46" w:rsidRDefault="007B7C46" w:rsidP="007B7C46">
      <w:pPr>
        <w:pStyle w:val="Default"/>
      </w:pPr>
    </w:p>
    <w:p w14:paraId="622E3355" w14:textId="737B7296" w:rsidR="007B7C46" w:rsidRPr="001D6799" w:rsidRDefault="007B7C46" w:rsidP="001D6799">
      <w:pPr>
        <w:pStyle w:val="Default"/>
        <w:ind w:left="16" w:right="9"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Топливные насосы высокого давления дизельных двигателей ЯМЗ-236М и КамАЗ-740.10 расположен между рядами цилиндров и приводятся в действие от зубчатых колес распределительного вала. </w:t>
      </w:r>
      <w:r w:rsidR="003E71A4">
        <w:rPr>
          <w:rFonts w:ascii="Times New Roman" w:hAnsi="Times New Roman" w:cs="Times New Roman"/>
          <w:sz w:val="28"/>
          <w:szCs w:val="28"/>
        </w:rPr>
        <w:t xml:space="preserve">На зубчатых колесах выполнены метки для правильной установки момента впрыска топлива. </w:t>
      </w:r>
      <w:r w:rsidRPr="001D6799">
        <w:rPr>
          <w:rFonts w:ascii="Times New Roman" w:hAnsi="Times New Roman" w:cs="Times New Roman"/>
          <w:sz w:val="28"/>
          <w:szCs w:val="28"/>
        </w:rPr>
        <w:t xml:space="preserve">На одном конце вала привода топливного насоса установлено зубчатое колесо, а другой конец вала соединен с центробежной муфтой опережения впрыскивания топлива. За два оборота коленчатого вала кулачковый вал насоса делает один оборот и топливо подается последовательно во все цилиндры. </w:t>
      </w:r>
    </w:p>
    <w:p w14:paraId="077D4490" w14:textId="0E90D09B" w:rsidR="007B7C46" w:rsidRPr="007B7C46"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корпусе </w:t>
      </w:r>
      <w:r w:rsidRPr="001D6799">
        <w:rPr>
          <w:rFonts w:ascii="Times New Roman" w:hAnsi="Times New Roman" w:cs="Times New Roman"/>
          <w:i/>
          <w:iCs/>
          <w:sz w:val="28"/>
          <w:szCs w:val="28"/>
        </w:rPr>
        <w:t xml:space="preserve">8 </w:t>
      </w:r>
      <w:r w:rsidRPr="001D6799">
        <w:rPr>
          <w:rFonts w:ascii="Times New Roman" w:hAnsi="Times New Roman" w:cs="Times New Roman"/>
          <w:sz w:val="28"/>
          <w:szCs w:val="28"/>
        </w:rPr>
        <w:t xml:space="preserve">топливного насоса высокого давления двигателя ЯМЗ-236М укреплен топливоподкачивающий насос </w:t>
      </w:r>
      <w:r w:rsidRPr="001D6799">
        <w:rPr>
          <w:rFonts w:ascii="Times New Roman" w:hAnsi="Times New Roman" w:cs="Times New Roman"/>
          <w:i/>
          <w:iCs/>
          <w:sz w:val="28"/>
          <w:szCs w:val="28"/>
        </w:rPr>
        <w:t xml:space="preserve">18. </w:t>
      </w:r>
      <w:r w:rsidRPr="001D6799">
        <w:rPr>
          <w:rFonts w:ascii="Times New Roman" w:hAnsi="Times New Roman" w:cs="Times New Roman"/>
          <w:sz w:val="28"/>
          <w:szCs w:val="28"/>
        </w:rPr>
        <w:t xml:space="preserve">Автоматическая муфта </w:t>
      </w:r>
      <w:r w:rsidRPr="001D6799">
        <w:rPr>
          <w:rFonts w:ascii="Times New Roman" w:hAnsi="Times New Roman" w:cs="Times New Roman"/>
          <w:i/>
          <w:iCs/>
          <w:sz w:val="28"/>
          <w:szCs w:val="28"/>
        </w:rPr>
        <w:t xml:space="preserve">1 </w:t>
      </w:r>
      <w:r w:rsidRPr="001D6799">
        <w:rPr>
          <w:rFonts w:ascii="Times New Roman" w:hAnsi="Times New Roman" w:cs="Times New Roman"/>
          <w:sz w:val="28"/>
          <w:szCs w:val="28"/>
        </w:rPr>
        <w:t xml:space="preserve">опережения впрыскивания топлива и регулятор частоты вращения </w:t>
      </w:r>
      <w:r w:rsidRPr="001D6799">
        <w:rPr>
          <w:rFonts w:ascii="Times New Roman" w:hAnsi="Times New Roman" w:cs="Times New Roman"/>
          <w:sz w:val="28"/>
          <w:szCs w:val="28"/>
        </w:rPr>
        <w:lastRenderedPageBreak/>
        <w:t xml:space="preserve">коленчатого вала объединены с насосом в один агрегат.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насоса вращается на роликовых конических роликоподшипниках </w:t>
      </w:r>
      <w:r w:rsidR="003E71A4">
        <w:rPr>
          <w:rFonts w:ascii="Times New Roman" w:hAnsi="Times New Roman" w:cs="Times New Roman"/>
          <w:sz w:val="28"/>
          <w:szCs w:val="28"/>
        </w:rPr>
        <w:t>1</w:t>
      </w:r>
      <w:r w:rsidRPr="001D6799">
        <w:rPr>
          <w:rFonts w:ascii="Times New Roman" w:hAnsi="Times New Roman" w:cs="Times New Roman"/>
          <w:sz w:val="28"/>
          <w:szCs w:val="28"/>
        </w:rPr>
        <w:t xml:space="preserve">7, выходные концы вала уплотнены </w:t>
      </w:r>
      <w:proofErr w:type="spellStart"/>
      <w:r w:rsidRPr="001D6799">
        <w:rPr>
          <w:rFonts w:ascii="Times New Roman" w:hAnsi="Times New Roman" w:cs="Times New Roman"/>
          <w:sz w:val="28"/>
          <w:szCs w:val="28"/>
        </w:rPr>
        <w:t>самоподжимными</w:t>
      </w:r>
      <w:proofErr w:type="spellEnd"/>
      <w:r w:rsidRPr="001D6799">
        <w:rPr>
          <w:rFonts w:ascii="Times New Roman" w:hAnsi="Times New Roman" w:cs="Times New Roman"/>
          <w:sz w:val="28"/>
          <w:szCs w:val="28"/>
        </w:rPr>
        <w:t xml:space="preserve"> манжетами </w:t>
      </w:r>
      <w:r w:rsidRPr="001D6799">
        <w:rPr>
          <w:rFonts w:ascii="Times New Roman" w:hAnsi="Times New Roman" w:cs="Times New Roman"/>
          <w:i/>
          <w:iCs/>
          <w:sz w:val="28"/>
          <w:szCs w:val="28"/>
        </w:rPr>
        <w:t xml:space="preserve">16. </w:t>
      </w:r>
      <w:r w:rsidRPr="001D6799">
        <w:rPr>
          <w:rFonts w:ascii="Times New Roman" w:hAnsi="Times New Roman" w:cs="Times New Roman"/>
          <w:sz w:val="28"/>
          <w:szCs w:val="28"/>
        </w:rPr>
        <w:t xml:space="preserve">Горизонтальная перегородка делит корпус на две части: верхнюю и нижнюю. В нижней части расположены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и толкатели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а в верхней — насосные секции. В горизонтальной перегородке выполнены шесть отверстий и пазы для установки и направления движения толкателей. Кулачковый вал приводит в движ</w:t>
      </w:r>
      <w:r w:rsidR="001D6799">
        <w:rPr>
          <w:rFonts w:ascii="Times New Roman" w:hAnsi="Times New Roman" w:cs="Times New Roman"/>
          <w:sz w:val="28"/>
          <w:szCs w:val="28"/>
        </w:rPr>
        <w:t>е</w:t>
      </w:r>
      <w:r w:rsidRPr="001D6799">
        <w:rPr>
          <w:rFonts w:ascii="Times New Roman" w:hAnsi="Times New Roman" w:cs="Times New Roman"/>
          <w:sz w:val="28"/>
          <w:szCs w:val="28"/>
        </w:rPr>
        <w:t xml:space="preserve">ние плунжеры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через ролики </w:t>
      </w:r>
      <w:r w:rsidRPr="001D6799">
        <w:rPr>
          <w:rFonts w:ascii="Times New Roman" w:hAnsi="Times New Roman" w:cs="Times New Roman"/>
          <w:i/>
          <w:iCs/>
          <w:sz w:val="28"/>
          <w:szCs w:val="28"/>
        </w:rPr>
        <w:t xml:space="preserve">44 </w:t>
      </w:r>
      <w:r w:rsidRPr="001D6799">
        <w:rPr>
          <w:rFonts w:ascii="Times New Roman" w:hAnsi="Times New Roman" w:cs="Times New Roman"/>
          <w:sz w:val="28"/>
          <w:szCs w:val="28"/>
        </w:rPr>
        <w:t>тол-</w:t>
      </w:r>
      <w:proofErr w:type="spellStart"/>
      <w:r w:rsidRPr="001D6799">
        <w:rPr>
          <w:rFonts w:ascii="Times New Roman" w:hAnsi="Times New Roman" w:cs="Times New Roman"/>
          <w:sz w:val="28"/>
          <w:szCs w:val="28"/>
        </w:rPr>
        <w:t>кателей</w:t>
      </w:r>
      <w:proofErr w:type="spellEnd"/>
      <w:r w:rsidRPr="001D6799">
        <w:rPr>
          <w:rFonts w:ascii="Times New Roman" w:hAnsi="Times New Roman" w:cs="Times New Roman"/>
          <w:sz w:val="28"/>
          <w:szCs w:val="28"/>
        </w:rPr>
        <w:t xml:space="preserve">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с регулировочными болтами</w:t>
      </w:r>
      <w:r w:rsidR="001D6799">
        <w:rPr>
          <w:rFonts w:ascii="Times New Roman" w:hAnsi="Times New Roman" w:cs="Times New Roman"/>
          <w:sz w:val="28"/>
          <w:szCs w:val="28"/>
        </w:rPr>
        <w:t>. П</w:t>
      </w:r>
      <w:r w:rsidRPr="001D6799">
        <w:rPr>
          <w:rFonts w:ascii="Times New Roman" w:hAnsi="Times New Roman" w:cs="Times New Roman"/>
          <w:sz w:val="28"/>
          <w:szCs w:val="28"/>
        </w:rPr>
        <w:t xml:space="preserve">ерегородка делит корпус на две части: верхнюю и нижнюю. В нижней части расположены кулачковый вал </w:t>
      </w:r>
      <w:r w:rsidRPr="001D6799">
        <w:rPr>
          <w:rFonts w:ascii="Times New Roman" w:hAnsi="Times New Roman" w:cs="Times New Roman"/>
          <w:i/>
          <w:iCs/>
          <w:sz w:val="28"/>
          <w:szCs w:val="28"/>
        </w:rPr>
        <w:t xml:space="preserve">15 </w:t>
      </w:r>
      <w:r w:rsidRPr="001D6799">
        <w:rPr>
          <w:rFonts w:ascii="Times New Roman" w:hAnsi="Times New Roman" w:cs="Times New Roman"/>
          <w:sz w:val="28"/>
          <w:szCs w:val="28"/>
        </w:rPr>
        <w:t xml:space="preserve">и толкатели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 xml:space="preserve">а в верхней — насосные секции. В горизонтальной перегородке выполнены шесть отверстий и пазы для установки и направления движения толкателей. Кулачковый вал приводит в движение плунжеры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через ролики </w:t>
      </w:r>
      <w:r w:rsidRPr="001D6799">
        <w:rPr>
          <w:rFonts w:ascii="Times New Roman" w:hAnsi="Times New Roman" w:cs="Times New Roman"/>
          <w:i/>
          <w:iCs/>
          <w:sz w:val="28"/>
          <w:szCs w:val="28"/>
        </w:rPr>
        <w:t xml:space="preserve">44 </w:t>
      </w:r>
      <w:r w:rsidRPr="001D6799">
        <w:rPr>
          <w:rFonts w:ascii="Times New Roman" w:hAnsi="Times New Roman" w:cs="Times New Roman"/>
          <w:sz w:val="28"/>
          <w:szCs w:val="28"/>
        </w:rPr>
        <w:t xml:space="preserve">толкателей </w:t>
      </w:r>
      <w:r w:rsidRPr="001D6799">
        <w:rPr>
          <w:rFonts w:ascii="Times New Roman" w:hAnsi="Times New Roman" w:cs="Times New Roman"/>
          <w:i/>
          <w:iCs/>
          <w:sz w:val="28"/>
          <w:szCs w:val="28"/>
        </w:rPr>
        <w:t xml:space="preserve">43 </w:t>
      </w:r>
      <w:r w:rsidRPr="001D6799">
        <w:rPr>
          <w:rFonts w:ascii="Times New Roman" w:hAnsi="Times New Roman" w:cs="Times New Roman"/>
          <w:sz w:val="28"/>
          <w:szCs w:val="28"/>
        </w:rPr>
        <w:t xml:space="preserve">с регулировочными болтами </w:t>
      </w:r>
      <w:r w:rsidRPr="007B7C46">
        <w:rPr>
          <w:rFonts w:ascii="Times New Roman" w:hAnsi="Times New Roman" w:cs="Times New Roman"/>
          <w:i/>
          <w:iCs/>
          <w:sz w:val="28"/>
          <w:szCs w:val="28"/>
        </w:rPr>
        <w:t>41</w:t>
      </w:r>
      <w:r w:rsidRPr="007B7C46">
        <w:rPr>
          <w:rFonts w:ascii="Times New Roman" w:hAnsi="Times New Roman" w:cs="Times New Roman"/>
          <w:sz w:val="28"/>
          <w:szCs w:val="28"/>
        </w:rPr>
        <w:t xml:space="preserve">. В нижнюю часть корпуса насоса наливают масло через отверстие, закрытое сапуном </w:t>
      </w:r>
      <w:r w:rsidRPr="007B7C46">
        <w:rPr>
          <w:rFonts w:ascii="Times New Roman" w:hAnsi="Times New Roman" w:cs="Times New Roman"/>
          <w:i/>
          <w:iCs/>
          <w:sz w:val="28"/>
          <w:szCs w:val="28"/>
        </w:rPr>
        <w:t xml:space="preserve">13, </w:t>
      </w:r>
      <w:r w:rsidRPr="007B7C46">
        <w:rPr>
          <w:rFonts w:ascii="Times New Roman" w:hAnsi="Times New Roman" w:cs="Times New Roman"/>
          <w:sz w:val="28"/>
          <w:szCs w:val="28"/>
        </w:rPr>
        <w:t xml:space="preserve">уровень масла контролируют указателем </w:t>
      </w:r>
      <w:r w:rsidRPr="007B7C46">
        <w:rPr>
          <w:rFonts w:ascii="Times New Roman" w:hAnsi="Times New Roman" w:cs="Times New Roman"/>
          <w:i/>
          <w:iCs/>
          <w:sz w:val="28"/>
          <w:szCs w:val="28"/>
        </w:rPr>
        <w:t xml:space="preserve">22. </w:t>
      </w:r>
    </w:p>
    <w:p w14:paraId="584CDB4C" w14:textId="6A7B4AA4" w:rsidR="003E71A4"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Плунжер </w:t>
      </w:r>
      <w:r w:rsidRPr="001D6799">
        <w:rPr>
          <w:rFonts w:ascii="Times New Roman" w:hAnsi="Times New Roman" w:cs="Times New Roman"/>
          <w:i/>
          <w:iCs/>
          <w:sz w:val="28"/>
          <w:szCs w:val="28"/>
        </w:rPr>
        <w:t xml:space="preserve">10 </w:t>
      </w:r>
      <w:r w:rsidRPr="001D6799">
        <w:rPr>
          <w:rFonts w:ascii="Times New Roman" w:hAnsi="Times New Roman" w:cs="Times New Roman"/>
          <w:sz w:val="28"/>
          <w:szCs w:val="28"/>
        </w:rPr>
        <w:t xml:space="preserve">и втулка </w:t>
      </w:r>
      <w:r w:rsidRPr="001D6799">
        <w:rPr>
          <w:rFonts w:ascii="Times New Roman" w:hAnsi="Times New Roman" w:cs="Times New Roman"/>
          <w:i/>
          <w:iCs/>
          <w:sz w:val="28"/>
          <w:szCs w:val="28"/>
        </w:rPr>
        <w:t xml:space="preserve">9 </w:t>
      </w:r>
      <w:r w:rsidRPr="001D6799">
        <w:rPr>
          <w:rFonts w:ascii="Times New Roman" w:hAnsi="Times New Roman" w:cs="Times New Roman"/>
          <w:sz w:val="28"/>
          <w:szCs w:val="28"/>
        </w:rPr>
        <w:t xml:space="preserve">(гильза) являются основными деталями отдельной секции насоса. Соединенные вместе, они образуют плунжерную пару. Для создания высокого давления зазор между плунжером и гильзой не должен превышать 0,0015...0,0020 мм. </w:t>
      </w:r>
      <w:r w:rsidR="003E71A4">
        <w:rPr>
          <w:rFonts w:ascii="Times New Roman" w:hAnsi="Times New Roman" w:cs="Times New Roman"/>
          <w:sz w:val="28"/>
          <w:szCs w:val="28"/>
        </w:rPr>
        <w:t>Эти детали яв</w:t>
      </w:r>
      <w:r w:rsidR="005A2AF3">
        <w:rPr>
          <w:rFonts w:ascii="Times New Roman" w:hAnsi="Times New Roman" w:cs="Times New Roman"/>
          <w:sz w:val="28"/>
          <w:szCs w:val="28"/>
        </w:rPr>
        <w:t>л</w:t>
      </w:r>
      <w:r w:rsidR="003E71A4">
        <w:rPr>
          <w:rFonts w:ascii="Times New Roman" w:hAnsi="Times New Roman" w:cs="Times New Roman"/>
          <w:sz w:val="28"/>
          <w:szCs w:val="28"/>
        </w:rPr>
        <w:t xml:space="preserve">яются </w:t>
      </w:r>
      <w:r w:rsidR="005A2AF3">
        <w:rPr>
          <w:rFonts w:ascii="Times New Roman" w:hAnsi="Times New Roman" w:cs="Times New Roman"/>
          <w:sz w:val="28"/>
          <w:szCs w:val="28"/>
        </w:rPr>
        <w:t>прецизионными</w:t>
      </w:r>
      <w:r w:rsidR="003E71A4">
        <w:rPr>
          <w:rFonts w:ascii="Times New Roman" w:hAnsi="Times New Roman" w:cs="Times New Roman"/>
          <w:sz w:val="28"/>
          <w:szCs w:val="28"/>
        </w:rPr>
        <w:t xml:space="preserve"> </w:t>
      </w:r>
      <w:r w:rsidR="005A2AF3">
        <w:rPr>
          <w:rFonts w:ascii="Times New Roman" w:hAnsi="Times New Roman" w:cs="Times New Roman"/>
          <w:sz w:val="28"/>
          <w:szCs w:val="28"/>
        </w:rPr>
        <w:t>и заменяются только вместе.</w:t>
      </w:r>
    </w:p>
    <w:p w14:paraId="6A02749A" w14:textId="649F8F64" w:rsidR="007B7C46" w:rsidRPr="001D6799"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Положение гильзы в насосе фиксировано стопорным винтом </w:t>
      </w:r>
      <w:r w:rsidRPr="001D6799">
        <w:rPr>
          <w:rFonts w:ascii="Times New Roman" w:hAnsi="Times New Roman" w:cs="Times New Roman"/>
          <w:i/>
          <w:iCs/>
          <w:sz w:val="28"/>
          <w:szCs w:val="28"/>
        </w:rPr>
        <w:t xml:space="preserve">27. </w:t>
      </w:r>
      <w:r w:rsidRPr="001D6799">
        <w:rPr>
          <w:rFonts w:ascii="Times New Roman" w:hAnsi="Times New Roman" w:cs="Times New Roman"/>
          <w:sz w:val="28"/>
          <w:szCs w:val="28"/>
        </w:rPr>
        <w:t>В верхней части втулки</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(рис. </w:t>
      </w:r>
      <w:r w:rsidR="003E71A4">
        <w:rPr>
          <w:rFonts w:ascii="Times New Roman" w:hAnsi="Times New Roman" w:cs="Times New Roman"/>
          <w:sz w:val="28"/>
          <w:szCs w:val="28"/>
        </w:rPr>
        <w:t>2</w:t>
      </w:r>
      <w:r w:rsidRPr="001D6799">
        <w:rPr>
          <w:rFonts w:ascii="Times New Roman" w:hAnsi="Times New Roman" w:cs="Times New Roman"/>
          <w:sz w:val="28"/>
          <w:szCs w:val="28"/>
        </w:rPr>
        <w:t>) имеется впускное</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и перепускное отверстия. Плунжер может перемещаться внутри гильзы в вертикальном направлении и поворачиваться под действием двух направляющих выступов, входящих в пазы поворотной втулки. Последняя, в свою очередь, поворачивается закрепленным на ней зубчатым венцом</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находящимся в зацеплении с рейкой</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В продольный паз рейки входит стопорный винт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определяющий ее положение. </w:t>
      </w:r>
    </w:p>
    <w:p w14:paraId="7B401F0B" w14:textId="1479CE0C" w:rsidR="007B7C46" w:rsidRPr="001D6799" w:rsidRDefault="007B7C46" w:rsidP="001D6799">
      <w:pPr>
        <w:pStyle w:val="Default"/>
        <w:ind w:left="7" w:right="4"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головке плунжера </w:t>
      </w:r>
      <w:r w:rsidRPr="001D6799">
        <w:rPr>
          <w:rFonts w:ascii="Times New Roman" w:hAnsi="Times New Roman" w:cs="Times New Roman"/>
          <w:i/>
          <w:iCs/>
          <w:sz w:val="28"/>
          <w:szCs w:val="28"/>
        </w:rPr>
        <w:t xml:space="preserve"> </w:t>
      </w:r>
      <w:proofErr w:type="spellStart"/>
      <w:r w:rsidRPr="001D6799">
        <w:rPr>
          <w:rFonts w:ascii="Times New Roman" w:hAnsi="Times New Roman" w:cs="Times New Roman"/>
          <w:sz w:val="28"/>
          <w:szCs w:val="28"/>
        </w:rPr>
        <w:t>профрезерованы</w:t>
      </w:r>
      <w:proofErr w:type="spellEnd"/>
      <w:r w:rsidRPr="001D6799">
        <w:rPr>
          <w:rFonts w:ascii="Times New Roman" w:hAnsi="Times New Roman" w:cs="Times New Roman"/>
          <w:sz w:val="28"/>
          <w:szCs w:val="28"/>
        </w:rPr>
        <w:t xml:space="preserve"> две спиральные канавки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(см. рис.</w:t>
      </w:r>
      <w:r w:rsidR="005A2AF3">
        <w:rPr>
          <w:rFonts w:ascii="Times New Roman" w:hAnsi="Times New Roman" w:cs="Times New Roman"/>
          <w:sz w:val="28"/>
          <w:szCs w:val="28"/>
        </w:rPr>
        <w:t>2</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наличии двух спиральных канавок давление топлива с обеих сторон на плунжер одинаковое (во время подачи топлива), плунжер центрируется в гильзе, уменьшается односторонний износ, поэтому долговечность таких насосных секций увеличивается. </w:t>
      </w:r>
    </w:p>
    <w:p w14:paraId="65F3E6CC" w14:textId="2FC19484" w:rsidR="007B7C46" w:rsidRPr="001D6799" w:rsidRDefault="007B7C46" w:rsidP="001D6799">
      <w:pPr>
        <w:pStyle w:val="Default"/>
        <w:ind w:left="4"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На нижнем конце плунжера выполнена кольцевая проточка для опорной тарелки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 пружины</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Другой конец пружины упирается в верхнюю тарелку</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установленную в кольцевой выточке корпуса. В верхней части каждой секции насоса ввернут штуцер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с седлом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нагнетательного клапана</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пружиной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упором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клапана. От штуцера</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через ниппель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топливо поступает в топливопровод высокого давления и к форсунке. Для выпуска воздуха из насоса служит отверстие, закрываемое пробкой</w:t>
      </w:r>
      <w:r w:rsidRPr="001D6799">
        <w:rPr>
          <w:rFonts w:ascii="Times New Roman" w:hAnsi="Times New Roman" w:cs="Times New Roman"/>
          <w:i/>
          <w:iCs/>
          <w:sz w:val="28"/>
          <w:szCs w:val="28"/>
        </w:rPr>
        <w:t xml:space="preserve">. </w:t>
      </w:r>
    </w:p>
    <w:p w14:paraId="58EA1F69" w14:textId="74C98748" w:rsidR="007B7C46" w:rsidRPr="001D6799" w:rsidRDefault="007B7C46" w:rsidP="001D6799">
      <w:pPr>
        <w:pStyle w:val="Default"/>
        <w:ind w:left="2"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Все секции топливного насоса высокого давления работают одинаково, поэтому рассмотрим работу только одной их них, При вращении кулачкового вала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(рис. </w:t>
      </w:r>
      <w:r w:rsidR="005A2AF3">
        <w:rPr>
          <w:rFonts w:ascii="Times New Roman" w:hAnsi="Times New Roman" w:cs="Times New Roman"/>
          <w:sz w:val="28"/>
          <w:szCs w:val="28"/>
        </w:rPr>
        <w:t>2</w:t>
      </w:r>
      <w:r w:rsidRPr="001D6799">
        <w:rPr>
          <w:rFonts w:ascii="Times New Roman" w:hAnsi="Times New Roman" w:cs="Times New Roman"/>
          <w:sz w:val="28"/>
          <w:szCs w:val="28"/>
        </w:rPr>
        <w:t>) насоса</w:t>
      </w:r>
      <w:r w:rsidR="005A2AF3">
        <w:rPr>
          <w:rFonts w:ascii="Times New Roman" w:hAnsi="Times New Roman" w:cs="Times New Roman"/>
          <w:sz w:val="28"/>
          <w:szCs w:val="28"/>
        </w:rPr>
        <w:t>,</w:t>
      </w:r>
      <w:r w:rsidRPr="001D6799">
        <w:rPr>
          <w:rFonts w:ascii="Times New Roman" w:hAnsi="Times New Roman" w:cs="Times New Roman"/>
          <w:sz w:val="28"/>
          <w:szCs w:val="28"/>
        </w:rPr>
        <w:t xml:space="preserve"> кулачок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набегает на ролик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толкателя</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который, поднимаясь, сжимает пружину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перемещает плунжер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вверх по втулке</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w:t>
      </w:r>
      <w:r w:rsidRPr="001D6799">
        <w:rPr>
          <w:rFonts w:ascii="Times New Roman" w:hAnsi="Times New Roman" w:cs="Times New Roman"/>
          <w:sz w:val="28"/>
          <w:szCs w:val="28"/>
        </w:rPr>
        <w:lastRenderedPageBreak/>
        <w:t xml:space="preserve">дальнейшем повороте вала кулачок сбегает с ролика толкателя и пружина опускает плунжер вниз. При движении плунжера вверх секция подает топливо, а когда плунжер находится внизу, происходит наполнение </w:t>
      </w:r>
      <w:proofErr w:type="spellStart"/>
      <w:r w:rsidRPr="001D6799">
        <w:rPr>
          <w:rFonts w:ascii="Times New Roman" w:hAnsi="Times New Roman" w:cs="Times New Roman"/>
          <w:sz w:val="28"/>
          <w:szCs w:val="28"/>
        </w:rPr>
        <w:t>надплунжерного</w:t>
      </w:r>
      <w:proofErr w:type="spellEnd"/>
      <w:r w:rsidRPr="001D6799">
        <w:rPr>
          <w:rFonts w:ascii="Times New Roman" w:hAnsi="Times New Roman" w:cs="Times New Roman"/>
          <w:sz w:val="28"/>
          <w:szCs w:val="28"/>
        </w:rPr>
        <w:t xml:space="preserve"> пространства топливом. Кроме возвратно-поступательного движения под действием рейки </w:t>
      </w:r>
      <w:r w:rsidRPr="001D6799">
        <w:rPr>
          <w:rFonts w:ascii="Times New Roman" w:hAnsi="Times New Roman" w:cs="Times New Roman"/>
          <w:i/>
          <w:iCs/>
          <w:sz w:val="28"/>
          <w:szCs w:val="28"/>
        </w:rPr>
        <w:t xml:space="preserve">6 </w:t>
      </w:r>
      <w:r w:rsidRPr="001D6799">
        <w:rPr>
          <w:rFonts w:ascii="Times New Roman" w:hAnsi="Times New Roman" w:cs="Times New Roman"/>
          <w:sz w:val="28"/>
          <w:szCs w:val="28"/>
        </w:rPr>
        <w:t xml:space="preserve">плунжер совершает поворот вокруг своей оси на некоторый угол. Таким образом плунжер может совершать сложное движение — возвратно-поступательное и вращательное одновременно. </w:t>
      </w:r>
    </w:p>
    <w:p w14:paraId="59882E34" w14:textId="2400BC31" w:rsidR="007B7C46" w:rsidRPr="001D6799" w:rsidRDefault="007B7C46" w:rsidP="001D6799">
      <w:pPr>
        <w:pStyle w:val="Default"/>
        <w:ind w:firstLine="551"/>
        <w:jc w:val="both"/>
        <w:rPr>
          <w:rFonts w:ascii="Times New Roman" w:hAnsi="Times New Roman" w:cs="Times New Roman"/>
          <w:sz w:val="28"/>
          <w:szCs w:val="28"/>
        </w:rPr>
      </w:pPr>
      <w:r w:rsidRPr="001D6799">
        <w:rPr>
          <w:rFonts w:ascii="Times New Roman" w:hAnsi="Times New Roman" w:cs="Times New Roman"/>
          <w:sz w:val="28"/>
          <w:szCs w:val="28"/>
        </w:rPr>
        <w:t xml:space="preserve">Топливо поступает из фильтра тонкой очистки в канал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насоса высокого</w:t>
      </w:r>
    </w:p>
    <w:p w14:paraId="629BC6A5" w14:textId="565D4A03" w:rsidR="007B7C46" w:rsidRPr="001D6799" w:rsidRDefault="007B7C46" w:rsidP="00CC4002">
      <w:pPr>
        <w:spacing w:after="0" w:line="240" w:lineRule="auto"/>
        <w:jc w:val="both"/>
        <w:rPr>
          <w:rFonts w:ascii="Times New Roman" w:hAnsi="Times New Roman" w:cs="Times New Roman"/>
          <w:sz w:val="28"/>
          <w:szCs w:val="28"/>
        </w:rPr>
      </w:pPr>
      <w:r w:rsidRPr="001D6799">
        <w:rPr>
          <w:rFonts w:ascii="Times New Roman" w:hAnsi="Times New Roman" w:cs="Times New Roman"/>
          <w:sz w:val="28"/>
          <w:szCs w:val="28"/>
        </w:rPr>
        <w:t xml:space="preserve">давления и при нижнем положении плунжера через впускное отверстие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(см. рис. </w:t>
      </w:r>
      <w:r w:rsidR="001D6799">
        <w:rPr>
          <w:rFonts w:ascii="Times New Roman" w:hAnsi="Times New Roman" w:cs="Times New Roman"/>
          <w:sz w:val="28"/>
          <w:szCs w:val="28"/>
        </w:rPr>
        <w:t>2</w:t>
      </w:r>
      <w:r w:rsidRPr="001D6799">
        <w:rPr>
          <w:rFonts w:ascii="Times New Roman" w:hAnsi="Times New Roman" w:cs="Times New Roman"/>
          <w:sz w:val="28"/>
          <w:szCs w:val="28"/>
        </w:rPr>
        <w:t xml:space="preserve">) подается внутрь втулки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заполняет </w:t>
      </w:r>
      <w:proofErr w:type="spellStart"/>
      <w:r w:rsidRPr="001D6799">
        <w:rPr>
          <w:rFonts w:ascii="Times New Roman" w:hAnsi="Times New Roman" w:cs="Times New Roman"/>
          <w:sz w:val="28"/>
          <w:szCs w:val="28"/>
        </w:rPr>
        <w:t>надплунжерное</w:t>
      </w:r>
      <w:proofErr w:type="spellEnd"/>
      <w:r w:rsidRPr="001D6799">
        <w:rPr>
          <w:rFonts w:ascii="Times New Roman" w:hAnsi="Times New Roman" w:cs="Times New Roman"/>
          <w:sz w:val="28"/>
          <w:szCs w:val="28"/>
        </w:rPr>
        <w:t xml:space="preserve"> пространство </w:t>
      </w:r>
      <w:r w:rsidRPr="001D6799">
        <w:rPr>
          <w:rFonts w:ascii="Times New Roman" w:hAnsi="Times New Roman" w:cs="Times New Roman"/>
          <w:i/>
          <w:iCs/>
          <w:sz w:val="28"/>
          <w:szCs w:val="28"/>
        </w:rPr>
        <w:t xml:space="preserve"> </w:t>
      </w:r>
      <w:r w:rsidR="00230F56">
        <w:rPr>
          <w:rFonts w:ascii="Times New Roman" w:hAnsi="Times New Roman" w:cs="Times New Roman"/>
          <w:sz w:val="28"/>
          <w:szCs w:val="28"/>
        </w:rPr>
        <w:t>и</w:t>
      </w:r>
      <w:r w:rsidRPr="001D6799">
        <w:rPr>
          <w:rFonts w:ascii="Times New Roman" w:hAnsi="Times New Roman" w:cs="Times New Roman"/>
          <w:sz w:val="28"/>
          <w:szCs w:val="28"/>
        </w:rPr>
        <w:t xml:space="preserve"> проходит через осевое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и диаметральное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отверстия к спиральным канавкам</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 xml:space="preserve">При подъеме плунжера топливо вначале вытесняется из </w:t>
      </w:r>
      <w:proofErr w:type="spellStart"/>
      <w:r w:rsidRPr="001D6799">
        <w:rPr>
          <w:rFonts w:ascii="Times New Roman" w:hAnsi="Times New Roman" w:cs="Times New Roman"/>
          <w:sz w:val="28"/>
          <w:szCs w:val="28"/>
        </w:rPr>
        <w:t>надплунжерного</w:t>
      </w:r>
      <w:proofErr w:type="spellEnd"/>
      <w:r w:rsidRPr="001D6799">
        <w:rPr>
          <w:rFonts w:ascii="Times New Roman" w:hAnsi="Times New Roman" w:cs="Times New Roman"/>
          <w:sz w:val="28"/>
          <w:szCs w:val="28"/>
        </w:rPr>
        <w:t xml:space="preserve"> пространства через впускное отверстие обратно в топливоподводящий канал. Когда это отверстие перекроет плунжер, давление в </w:t>
      </w:r>
      <w:proofErr w:type="spellStart"/>
      <w:r w:rsidRPr="001D6799">
        <w:rPr>
          <w:rFonts w:ascii="Times New Roman" w:hAnsi="Times New Roman" w:cs="Times New Roman"/>
          <w:sz w:val="28"/>
          <w:szCs w:val="28"/>
        </w:rPr>
        <w:t>надплунжерном</w:t>
      </w:r>
      <w:proofErr w:type="spellEnd"/>
      <w:r w:rsidRPr="001D6799">
        <w:rPr>
          <w:rFonts w:ascii="Times New Roman" w:hAnsi="Times New Roman" w:cs="Times New Roman"/>
          <w:sz w:val="28"/>
          <w:szCs w:val="28"/>
        </w:rPr>
        <w:t xml:space="preserve"> пространстве возрастает, нагнетательный клапан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открывается, сжимая пружину</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пропускает топлив</w:t>
      </w:r>
      <w:r w:rsidR="00230F56">
        <w:rPr>
          <w:rFonts w:ascii="Times New Roman" w:hAnsi="Times New Roman" w:cs="Times New Roman"/>
          <w:sz w:val="28"/>
          <w:szCs w:val="28"/>
        </w:rPr>
        <w:t>о</w:t>
      </w:r>
      <w:r w:rsidRPr="001D6799">
        <w:rPr>
          <w:rFonts w:ascii="Times New Roman" w:hAnsi="Times New Roman" w:cs="Times New Roman"/>
          <w:sz w:val="28"/>
          <w:szCs w:val="28"/>
        </w:rPr>
        <w:t xml:space="preserve"> из </w:t>
      </w:r>
      <w:proofErr w:type="spellStart"/>
      <w:r w:rsidRPr="001D6799">
        <w:rPr>
          <w:rFonts w:ascii="Times New Roman" w:hAnsi="Times New Roman" w:cs="Times New Roman"/>
          <w:sz w:val="28"/>
          <w:szCs w:val="28"/>
        </w:rPr>
        <w:t>надплунжерного</w:t>
      </w:r>
      <w:proofErr w:type="spellEnd"/>
      <w:r w:rsidRPr="001D6799">
        <w:rPr>
          <w:rFonts w:ascii="Times New Roman" w:hAnsi="Times New Roman" w:cs="Times New Roman"/>
          <w:sz w:val="28"/>
          <w:szCs w:val="28"/>
        </w:rPr>
        <w:t xml:space="preserve"> пространства в штуцер </w:t>
      </w:r>
      <w:r w:rsidRPr="001D6799">
        <w:rPr>
          <w:rFonts w:ascii="Times New Roman" w:hAnsi="Times New Roman" w:cs="Times New Roman"/>
          <w:i/>
          <w:iCs/>
          <w:sz w:val="28"/>
          <w:szCs w:val="28"/>
        </w:rPr>
        <w:t xml:space="preserve"> </w:t>
      </w:r>
      <w:r w:rsidRPr="001D6799">
        <w:rPr>
          <w:rFonts w:ascii="Times New Roman" w:hAnsi="Times New Roman" w:cs="Times New Roman"/>
          <w:sz w:val="28"/>
          <w:szCs w:val="28"/>
        </w:rPr>
        <w:t>и через топливопровод высокого давления — к форсунке. Дальнейшее движение плунжера вверх сопровождается повышением давления до 18,5 МПа, при котором игла форсунки, приподнимаясь, открывает проход топливу, впрыскиваемому в камеру сгорания.</w:t>
      </w:r>
    </w:p>
    <w:p w14:paraId="6CC8299D" w14:textId="0D160C1A" w:rsidR="001D6799" w:rsidRDefault="00230F56" w:rsidP="007B7C46">
      <w:pPr>
        <w:spacing w:after="0" w:line="240" w:lineRule="auto"/>
        <w:jc w:val="both"/>
        <w:rPr>
          <w:rFonts w:ascii="Times New Roman" w:hAnsi="Times New Roman" w:cs="Times New Roman"/>
          <w:sz w:val="28"/>
          <w:szCs w:val="28"/>
        </w:rPr>
      </w:pPr>
      <w:r>
        <w:rPr>
          <w:noProof/>
        </w:rPr>
        <w:drawing>
          <wp:inline distT="0" distB="0" distL="0" distR="0" wp14:anchorId="0629285F" wp14:editId="3C907C46">
            <wp:extent cx="5186421" cy="3455581"/>
            <wp:effectExtent l="0" t="0" r="0" b="0"/>
            <wp:docPr id="4" name="Рисунок 4" descr="Плунжерная пара в дизельном двигателе - что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унжерная пара в дизельном двигателе - что это?"/>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94710" cy="3461104"/>
                    </a:xfrm>
                    <a:prstGeom prst="rect">
                      <a:avLst/>
                    </a:prstGeom>
                    <a:noFill/>
                    <a:ln>
                      <a:noFill/>
                    </a:ln>
                  </pic:spPr>
                </pic:pic>
              </a:graphicData>
            </a:graphic>
          </wp:inline>
        </w:drawing>
      </w:r>
    </w:p>
    <w:p w14:paraId="014F2A6F" w14:textId="77777777" w:rsidR="001D6799" w:rsidRDefault="001D6799" w:rsidP="001D6799">
      <w:pPr>
        <w:pStyle w:val="Default"/>
      </w:pPr>
    </w:p>
    <w:p w14:paraId="551B84FE" w14:textId="53F54285" w:rsidR="001D6799" w:rsidRPr="001D6799" w:rsidRDefault="001D6799" w:rsidP="001D6799">
      <w:pPr>
        <w:pStyle w:val="Default"/>
        <w:ind w:left="19"/>
        <w:rPr>
          <w:rFonts w:ascii="Times New Roman" w:hAnsi="Times New Roman" w:cs="Times New Roman"/>
          <w:sz w:val="28"/>
          <w:szCs w:val="28"/>
        </w:rPr>
      </w:pPr>
      <w:r w:rsidRPr="001D6799">
        <w:rPr>
          <w:rFonts w:ascii="Times New Roman" w:hAnsi="Times New Roman" w:cs="Times New Roman"/>
          <w:sz w:val="28"/>
          <w:szCs w:val="28"/>
        </w:rPr>
        <w:t xml:space="preserve">Рис. 2. </w:t>
      </w:r>
      <w:r w:rsidR="00230F56">
        <w:rPr>
          <w:rFonts w:ascii="Times New Roman" w:hAnsi="Times New Roman" w:cs="Times New Roman"/>
          <w:sz w:val="28"/>
          <w:szCs w:val="28"/>
        </w:rPr>
        <w:t>Работа топливной секции ТНВД</w:t>
      </w:r>
      <w:r>
        <w:rPr>
          <w:rFonts w:ascii="Times New Roman" w:hAnsi="Times New Roman" w:cs="Times New Roman"/>
          <w:sz w:val="28"/>
          <w:szCs w:val="28"/>
        </w:rPr>
        <w:t>.</w:t>
      </w:r>
    </w:p>
    <w:p w14:paraId="2BBE36B9" w14:textId="3B461207" w:rsidR="00CC4002" w:rsidRDefault="00CC4002" w:rsidP="001D6799">
      <w:pPr>
        <w:spacing w:after="0" w:line="240" w:lineRule="auto"/>
        <w:jc w:val="both"/>
        <w:rPr>
          <w:rFonts w:ascii="Times New Roman" w:hAnsi="Times New Roman" w:cs="Times New Roman"/>
          <w:sz w:val="28"/>
          <w:szCs w:val="28"/>
        </w:rPr>
      </w:pPr>
    </w:p>
    <w:p w14:paraId="1623F9ED" w14:textId="77777777" w:rsidR="00CC4002" w:rsidRDefault="00CC4002" w:rsidP="00CC4002">
      <w:pPr>
        <w:pStyle w:val="Default"/>
      </w:pPr>
    </w:p>
    <w:p w14:paraId="7D37B257" w14:textId="7077B615" w:rsidR="00CC4002" w:rsidRPr="00CC4002" w:rsidRDefault="00CC4002" w:rsidP="007D72A9">
      <w:pPr>
        <w:spacing w:after="0"/>
        <w:ind w:firstLine="567"/>
        <w:jc w:val="both"/>
        <w:rPr>
          <w:rFonts w:ascii="Times New Roman" w:hAnsi="Times New Roman" w:cs="Times New Roman"/>
          <w:sz w:val="28"/>
          <w:szCs w:val="28"/>
        </w:rPr>
      </w:pPr>
      <w:r w:rsidRPr="00CC4002">
        <w:rPr>
          <w:rFonts w:ascii="Times New Roman" w:hAnsi="Times New Roman" w:cs="Times New Roman"/>
          <w:sz w:val="28"/>
          <w:szCs w:val="28"/>
        </w:rPr>
        <w:t xml:space="preserve">Впрыскивание топлива форсункой в камеру сгорания продолжается до тех пор, пока отсечная кромка спиральной канавки  движущегося вверх плунжера не </w:t>
      </w:r>
      <w:r w:rsidR="0044791D">
        <w:rPr>
          <w:rFonts w:ascii="Times New Roman" w:hAnsi="Times New Roman" w:cs="Times New Roman"/>
          <w:sz w:val="28"/>
          <w:szCs w:val="28"/>
        </w:rPr>
        <w:t>совпад</w:t>
      </w:r>
      <w:r w:rsidRPr="00CC4002">
        <w:rPr>
          <w:rFonts w:ascii="Times New Roman" w:hAnsi="Times New Roman" w:cs="Times New Roman"/>
          <w:sz w:val="28"/>
          <w:szCs w:val="28"/>
        </w:rPr>
        <w:t xml:space="preserve">ет </w:t>
      </w:r>
      <w:r w:rsidR="0044791D">
        <w:rPr>
          <w:rFonts w:ascii="Times New Roman" w:hAnsi="Times New Roman" w:cs="Times New Roman"/>
          <w:sz w:val="28"/>
          <w:szCs w:val="28"/>
        </w:rPr>
        <w:t>с</w:t>
      </w:r>
      <w:r w:rsidRPr="00CC4002">
        <w:rPr>
          <w:rFonts w:ascii="Times New Roman" w:hAnsi="Times New Roman" w:cs="Times New Roman"/>
          <w:sz w:val="28"/>
          <w:szCs w:val="28"/>
        </w:rPr>
        <w:t xml:space="preserve"> перепускн</w:t>
      </w:r>
      <w:r w:rsidR="0044791D">
        <w:rPr>
          <w:rFonts w:ascii="Times New Roman" w:hAnsi="Times New Roman" w:cs="Times New Roman"/>
          <w:sz w:val="28"/>
          <w:szCs w:val="28"/>
        </w:rPr>
        <w:t>ым</w:t>
      </w:r>
      <w:r w:rsidRPr="00CC4002">
        <w:rPr>
          <w:rFonts w:ascii="Times New Roman" w:hAnsi="Times New Roman" w:cs="Times New Roman"/>
          <w:sz w:val="28"/>
          <w:szCs w:val="28"/>
        </w:rPr>
        <w:t xml:space="preserve"> отверсти</w:t>
      </w:r>
      <w:r w:rsidR="0044791D">
        <w:rPr>
          <w:rFonts w:ascii="Times New Roman" w:hAnsi="Times New Roman" w:cs="Times New Roman"/>
          <w:sz w:val="28"/>
          <w:szCs w:val="28"/>
        </w:rPr>
        <w:t>ем</w:t>
      </w:r>
      <w:r w:rsidRPr="00CC4002">
        <w:rPr>
          <w:rFonts w:ascii="Times New Roman" w:hAnsi="Times New Roman" w:cs="Times New Roman"/>
          <w:sz w:val="28"/>
          <w:szCs w:val="28"/>
        </w:rPr>
        <w:t>, соединяющ</w:t>
      </w:r>
      <w:r w:rsidR="0044791D">
        <w:rPr>
          <w:rFonts w:ascii="Times New Roman" w:hAnsi="Times New Roman" w:cs="Times New Roman"/>
          <w:sz w:val="28"/>
          <w:szCs w:val="28"/>
        </w:rPr>
        <w:t>им</w:t>
      </w:r>
      <w:r w:rsidRPr="00CC4002">
        <w:rPr>
          <w:rFonts w:ascii="Times New Roman" w:hAnsi="Times New Roman" w:cs="Times New Roman"/>
          <w:sz w:val="28"/>
          <w:szCs w:val="28"/>
        </w:rPr>
        <w:t xml:space="preserve"> </w:t>
      </w:r>
      <w:proofErr w:type="spellStart"/>
      <w:r w:rsidRPr="00CC4002">
        <w:rPr>
          <w:rFonts w:ascii="Times New Roman" w:hAnsi="Times New Roman" w:cs="Times New Roman"/>
          <w:sz w:val="28"/>
          <w:szCs w:val="28"/>
        </w:rPr>
        <w:t>надплунжерное</w:t>
      </w:r>
      <w:proofErr w:type="spellEnd"/>
      <w:r w:rsidRPr="00CC4002">
        <w:rPr>
          <w:rFonts w:ascii="Times New Roman" w:hAnsi="Times New Roman" w:cs="Times New Roman"/>
          <w:sz w:val="28"/>
          <w:szCs w:val="28"/>
        </w:rPr>
        <w:t xml:space="preserve"> пространство с </w:t>
      </w:r>
      <w:proofErr w:type="spellStart"/>
      <w:r w:rsidRPr="00CC4002">
        <w:rPr>
          <w:rFonts w:ascii="Times New Roman" w:hAnsi="Times New Roman" w:cs="Times New Roman"/>
          <w:sz w:val="28"/>
          <w:szCs w:val="28"/>
        </w:rPr>
        <w:t>топливоотводящим</w:t>
      </w:r>
      <w:proofErr w:type="spellEnd"/>
      <w:r w:rsidRPr="00CC4002">
        <w:rPr>
          <w:rFonts w:ascii="Times New Roman" w:hAnsi="Times New Roman" w:cs="Times New Roman"/>
          <w:sz w:val="28"/>
          <w:szCs w:val="28"/>
        </w:rPr>
        <w:t xml:space="preserve"> каналом. Давление в </w:t>
      </w:r>
      <w:proofErr w:type="spellStart"/>
      <w:r w:rsidRPr="00CC4002">
        <w:rPr>
          <w:rFonts w:ascii="Times New Roman" w:hAnsi="Times New Roman" w:cs="Times New Roman"/>
          <w:sz w:val="28"/>
          <w:szCs w:val="28"/>
        </w:rPr>
        <w:lastRenderedPageBreak/>
        <w:t>надплунжерном</w:t>
      </w:r>
      <w:proofErr w:type="spellEnd"/>
      <w:r w:rsidRPr="00CC4002">
        <w:rPr>
          <w:rFonts w:ascii="Times New Roman" w:hAnsi="Times New Roman" w:cs="Times New Roman"/>
          <w:sz w:val="28"/>
          <w:szCs w:val="28"/>
        </w:rPr>
        <w:t xml:space="preserve"> пространстве резко снижается и нагнетательный клапан  под действием давления топлива и пружины садится на седло. </w:t>
      </w:r>
    </w:p>
    <w:p w14:paraId="0A2E6093" w14:textId="09867A49" w:rsidR="00CC4002" w:rsidRDefault="00CC4002" w:rsidP="00230F56">
      <w:pPr>
        <w:spacing w:after="0"/>
        <w:ind w:firstLine="567"/>
        <w:jc w:val="both"/>
        <w:rPr>
          <w:rFonts w:ascii="Times New Roman" w:hAnsi="Times New Roman" w:cs="Times New Roman"/>
          <w:sz w:val="28"/>
          <w:szCs w:val="28"/>
        </w:rPr>
      </w:pPr>
      <w:r w:rsidRPr="00CC4002">
        <w:rPr>
          <w:rFonts w:ascii="Times New Roman" w:hAnsi="Times New Roman" w:cs="Times New Roman"/>
          <w:sz w:val="28"/>
          <w:szCs w:val="28"/>
        </w:rPr>
        <w:t>Для устранения подтекания топлива в камеру сгорания между распылителем и иглой форсунки необходимо, чтобы игла быстро садилась на седло, т. е. должна происходить четкая отсечка подачи топлива. Это обеспечивается нагнетательным клапаном, имеющим разгрузочный поясок, который при посадке клапана на седло способствует увеличению объема пространства за ним, что приводит к резкому снижению давления в трубке между штуцером и форсункой. Поясок клапана и седло (при опускании клапана) работают как поршневая пара, так как разгрузочный поясок  притерт к седлу.</w:t>
      </w:r>
      <w:r w:rsidR="0044791D">
        <w:rPr>
          <w:rFonts w:ascii="Times New Roman" w:hAnsi="Times New Roman" w:cs="Times New Roman"/>
          <w:sz w:val="28"/>
          <w:szCs w:val="28"/>
        </w:rPr>
        <w:t xml:space="preserve"> Нагнетательный клапан и седло клапана составляют прецизионную пару и менять их отдельно друг от друга нельзя.</w:t>
      </w:r>
    </w:p>
    <w:p w14:paraId="33F7D175" w14:textId="77777777" w:rsidR="00CC4002" w:rsidRPr="00CC4002" w:rsidRDefault="00CC4002" w:rsidP="00CC4002">
      <w:pPr>
        <w:pStyle w:val="Default"/>
        <w:ind w:left="14" w:right="2" w:firstLine="553"/>
        <w:jc w:val="both"/>
        <w:rPr>
          <w:rFonts w:ascii="Times New Roman" w:hAnsi="Times New Roman" w:cs="Times New Roman"/>
          <w:sz w:val="28"/>
          <w:szCs w:val="28"/>
        </w:rPr>
      </w:pPr>
      <w:r w:rsidRPr="00CC4002">
        <w:rPr>
          <w:rFonts w:ascii="Times New Roman" w:hAnsi="Times New Roman" w:cs="Times New Roman"/>
          <w:sz w:val="28"/>
          <w:szCs w:val="28"/>
        </w:rPr>
        <w:t xml:space="preserve">В топливопроводе остается избыточное давление 8...10 МПа, что обеспечивает стабильность при малой подаче топлива. </w:t>
      </w:r>
    </w:p>
    <w:p w14:paraId="452B55B6" w14:textId="366EF515" w:rsidR="00CC4002" w:rsidRPr="00CC4002" w:rsidRDefault="00CC4002" w:rsidP="00CC4002">
      <w:pPr>
        <w:pStyle w:val="Default"/>
        <w:ind w:left="9" w:right="4" w:firstLine="553"/>
        <w:jc w:val="both"/>
        <w:rPr>
          <w:rFonts w:ascii="Times New Roman" w:hAnsi="Times New Roman" w:cs="Times New Roman"/>
          <w:sz w:val="28"/>
          <w:szCs w:val="28"/>
        </w:rPr>
      </w:pPr>
      <w:r w:rsidRPr="00CC4002">
        <w:rPr>
          <w:rFonts w:ascii="Times New Roman" w:hAnsi="Times New Roman" w:cs="Times New Roman"/>
          <w:sz w:val="28"/>
          <w:szCs w:val="28"/>
        </w:rPr>
        <w:t xml:space="preserve">Режим работы дизеля зависит от количества топлива, подаваемого в цилиндры секциями насоса за один ход плунжера. При повороте плунжеров во втулках на некоторый угол изменяется количество подаваемого топлива. </w:t>
      </w:r>
    </w:p>
    <w:p w14:paraId="3035DF6F" w14:textId="7F0E44E9" w:rsidR="007D72A9" w:rsidRDefault="00CC4002" w:rsidP="00CC4002">
      <w:pPr>
        <w:ind w:firstLine="553"/>
        <w:jc w:val="both"/>
        <w:rPr>
          <w:rFonts w:ascii="Times New Roman" w:hAnsi="Times New Roman" w:cs="Times New Roman"/>
          <w:i/>
          <w:iCs/>
          <w:sz w:val="28"/>
          <w:szCs w:val="28"/>
        </w:rPr>
      </w:pPr>
      <w:r w:rsidRPr="00CC4002">
        <w:rPr>
          <w:rFonts w:ascii="Times New Roman" w:hAnsi="Times New Roman" w:cs="Times New Roman"/>
          <w:sz w:val="28"/>
          <w:szCs w:val="28"/>
        </w:rPr>
        <w:t>Если смотреть на плунжер сверху, то поворот его против часовой стрелки сопровождается увеличением количества подаваемого топлива. При движении рейки внутрь насоса плунжеры всех секций одновременно поворачиваются в положение, соответствующее увеличению подачи</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В этом случае расстояние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от отсечной кромки плунжера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до перепускного отверстия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будет наибольшим. При повороте плунжера по часовой стрелке количество подаваемого топлива снижается</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 как перепускное отверстие открывается раньше. Подача топлива плунжерной парой прекращается при совмещении диаметрального отверстия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плунжера с перепускным</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 как при движении плунжера вверх </w:t>
      </w:r>
      <w:proofErr w:type="spellStart"/>
      <w:r w:rsidRPr="00CC4002">
        <w:rPr>
          <w:rFonts w:ascii="Times New Roman" w:hAnsi="Times New Roman" w:cs="Times New Roman"/>
          <w:sz w:val="28"/>
          <w:szCs w:val="28"/>
        </w:rPr>
        <w:t>надплунжерное</w:t>
      </w:r>
      <w:proofErr w:type="spellEnd"/>
      <w:r w:rsidRPr="00CC4002">
        <w:rPr>
          <w:rFonts w:ascii="Times New Roman" w:hAnsi="Times New Roman" w:cs="Times New Roman"/>
          <w:sz w:val="28"/>
          <w:szCs w:val="28"/>
        </w:rPr>
        <w:t xml:space="preserve"> пространство </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сообщается сначала с отверстием</w:t>
      </w:r>
      <w:r w:rsidR="00090A76">
        <w:rPr>
          <w:rFonts w:ascii="Times New Roman" w:hAnsi="Times New Roman" w:cs="Times New Roman"/>
          <w:i/>
          <w:iCs/>
          <w:sz w:val="28"/>
          <w:szCs w:val="28"/>
        </w:rPr>
        <w:t xml:space="preserve"> отсечки подачи топлива</w:t>
      </w:r>
      <w:r w:rsidRPr="00CC4002">
        <w:rPr>
          <w:rFonts w:ascii="Times New Roman" w:hAnsi="Times New Roman" w:cs="Times New Roman"/>
          <w:i/>
          <w:iCs/>
          <w:sz w:val="28"/>
          <w:szCs w:val="28"/>
        </w:rPr>
        <w:t xml:space="preserve">. </w:t>
      </w:r>
      <w:r w:rsidRPr="00CC4002">
        <w:rPr>
          <w:rFonts w:ascii="Times New Roman" w:hAnsi="Times New Roman" w:cs="Times New Roman"/>
          <w:sz w:val="28"/>
          <w:szCs w:val="28"/>
        </w:rPr>
        <w:t xml:space="preserve">Таким образом, при повороте плунжера изменяется момент окончания подачи и, следовательно, количество подаваемого топлива, а момент начала подачи топлива насосом остается неизменным. Момент начала подачи топлива регулируют болтом </w:t>
      </w:r>
      <w:r w:rsidRPr="00CC4002">
        <w:rPr>
          <w:rFonts w:ascii="Times New Roman" w:hAnsi="Times New Roman" w:cs="Times New Roman"/>
          <w:i/>
          <w:iCs/>
          <w:sz w:val="28"/>
          <w:szCs w:val="28"/>
        </w:rPr>
        <w:t xml:space="preserve">41 </w:t>
      </w:r>
      <w:r w:rsidRPr="00CC4002">
        <w:rPr>
          <w:rFonts w:ascii="Times New Roman" w:hAnsi="Times New Roman" w:cs="Times New Roman"/>
          <w:sz w:val="28"/>
          <w:szCs w:val="28"/>
        </w:rPr>
        <w:t xml:space="preserve">(см. рис. </w:t>
      </w:r>
      <w:r w:rsidR="00090A76">
        <w:rPr>
          <w:rFonts w:ascii="Times New Roman" w:hAnsi="Times New Roman" w:cs="Times New Roman"/>
          <w:sz w:val="28"/>
          <w:szCs w:val="28"/>
        </w:rPr>
        <w:t>1</w:t>
      </w:r>
      <w:r w:rsidRPr="00CC4002">
        <w:rPr>
          <w:rFonts w:ascii="Times New Roman" w:hAnsi="Times New Roman" w:cs="Times New Roman"/>
          <w:sz w:val="28"/>
          <w:szCs w:val="28"/>
        </w:rPr>
        <w:t xml:space="preserve">), ввернутым в толкатель </w:t>
      </w:r>
      <w:r w:rsidRPr="00CC4002">
        <w:rPr>
          <w:rFonts w:ascii="Times New Roman" w:hAnsi="Times New Roman" w:cs="Times New Roman"/>
          <w:i/>
          <w:iCs/>
          <w:sz w:val="28"/>
          <w:szCs w:val="28"/>
        </w:rPr>
        <w:t xml:space="preserve">43. </w:t>
      </w:r>
    </w:p>
    <w:p w14:paraId="0F656C52" w14:textId="503584D6" w:rsidR="00CC4002" w:rsidRDefault="00CC4002" w:rsidP="00CC4002">
      <w:pPr>
        <w:ind w:firstLine="553"/>
        <w:jc w:val="both"/>
        <w:rPr>
          <w:rFonts w:ascii="Times New Roman" w:hAnsi="Times New Roman" w:cs="Times New Roman"/>
          <w:i/>
          <w:iCs/>
          <w:sz w:val="28"/>
          <w:szCs w:val="28"/>
        </w:rPr>
      </w:pPr>
      <w:r w:rsidRPr="00CC4002">
        <w:rPr>
          <w:rFonts w:ascii="Times New Roman" w:hAnsi="Times New Roman" w:cs="Times New Roman"/>
          <w:sz w:val="28"/>
          <w:szCs w:val="28"/>
        </w:rPr>
        <w:t xml:space="preserve">Если болт отвертывать, то при повороте кулачкового вала толкатель будет раньше поднимать плунжер, и топливо будет раньше поступать к форсунке, т. е. угол начала подачи топлива насосной секцией увеличится. При ввертывании болта в толкатель этот угол уменьшается. Такую регулировку насоса </w:t>
      </w:r>
      <w:proofErr w:type="spellStart"/>
      <w:r w:rsidRPr="00CC4002">
        <w:rPr>
          <w:rFonts w:ascii="Times New Roman" w:hAnsi="Times New Roman" w:cs="Times New Roman"/>
          <w:sz w:val="28"/>
          <w:szCs w:val="28"/>
        </w:rPr>
        <w:t>выпол-няют</w:t>
      </w:r>
      <w:proofErr w:type="spellEnd"/>
      <w:r w:rsidRPr="00CC4002">
        <w:rPr>
          <w:rFonts w:ascii="Times New Roman" w:hAnsi="Times New Roman" w:cs="Times New Roman"/>
          <w:sz w:val="28"/>
          <w:szCs w:val="28"/>
        </w:rPr>
        <w:t xml:space="preserve"> на специальном стенде отдельно для каждой секции. Для регулировки необходимо ослабить крепление зубчатого венца </w:t>
      </w:r>
      <w:r w:rsidRPr="00CC4002">
        <w:rPr>
          <w:rFonts w:ascii="Times New Roman" w:hAnsi="Times New Roman" w:cs="Times New Roman"/>
          <w:i/>
          <w:iCs/>
          <w:sz w:val="28"/>
          <w:szCs w:val="28"/>
        </w:rPr>
        <w:t xml:space="preserve">26 </w:t>
      </w:r>
      <w:r w:rsidRPr="00CC4002">
        <w:rPr>
          <w:rFonts w:ascii="Times New Roman" w:hAnsi="Times New Roman" w:cs="Times New Roman"/>
          <w:sz w:val="28"/>
          <w:szCs w:val="28"/>
        </w:rPr>
        <w:t xml:space="preserve">(см. рис. </w:t>
      </w:r>
      <w:r w:rsidR="007D72A9">
        <w:rPr>
          <w:rFonts w:ascii="Times New Roman" w:hAnsi="Times New Roman" w:cs="Times New Roman"/>
          <w:sz w:val="28"/>
          <w:szCs w:val="28"/>
        </w:rPr>
        <w:t>1</w:t>
      </w:r>
      <w:r w:rsidRPr="00CC4002">
        <w:rPr>
          <w:rFonts w:ascii="Times New Roman" w:hAnsi="Times New Roman" w:cs="Times New Roman"/>
          <w:sz w:val="28"/>
          <w:szCs w:val="28"/>
        </w:rPr>
        <w:t xml:space="preserve">) на втулке </w:t>
      </w:r>
      <w:r w:rsidRPr="00CC4002">
        <w:rPr>
          <w:rFonts w:ascii="Times New Roman" w:hAnsi="Times New Roman" w:cs="Times New Roman"/>
          <w:i/>
          <w:iCs/>
          <w:sz w:val="28"/>
          <w:szCs w:val="28"/>
        </w:rPr>
        <w:t xml:space="preserve">38, </w:t>
      </w:r>
      <w:r w:rsidRPr="00CC4002">
        <w:rPr>
          <w:rFonts w:ascii="Times New Roman" w:hAnsi="Times New Roman" w:cs="Times New Roman"/>
          <w:sz w:val="28"/>
          <w:szCs w:val="28"/>
        </w:rPr>
        <w:t xml:space="preserve">чтобы можно было поворачивать плунжер </w:t>
      </w:r>
      <w:r w:rsidRPr="00CC4002">
        <w:rPr>
          <w:rFonts w:ascii="Times New Roman" w:hAnsi="Times New Roman" w:cs="Times New Roman"/>
          <w:i/>
          <w:iCs/>
          <w:sz w:val="28"/>
          <w:szCs w:val="28"/>
        </w:rPr>
        <w:t>10</w:t>
      </w:r>
      <w:r w:rsidR="00D84A7B">
        <w:rPr>
          <w:rFonts w:ascii="Times New Roman" w:hAnsi="Times New Roman" w:cs="Times New Roman"/>
          <w:i/>
          <w:iCs/>
          <w:sz w:val="28"/>
          <w:szCs w:val="28"/>
        </w:rPr>
        <w:t>.</w:t>
      </w:r>
    </w:p>
    <w:p w14:paraId="0134044B" w14:textId="6F10232B" w:rsidR="00090A76" w:rsidRDefault="00090A76"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При использовании на многоцилиндровых двигателях рядных насосов выявляется их недостаток — увеличение длины насоса. Применение V-</w:t>
      </w:r>
      <w:r w:rsidRPr="00090A76">
        <w:rPr>
          <w:rFonts w:ascii="Times New Roman" w:hAnsi="Times New Roman" w:cs="Times New Roman"/>
          <w:sz w:val="28"/>
          <w:szCs w:val="28"/>
        </w:rPr>
        <w:lastRenderedPageBreak/>
        <w:t xml:space="preserve">образных насосов позволяет уменьшить длину кулачкового вала, повысить его жесткость и увеличить давление впрыскивания до 70 МПа. </w:t>
      </w:r>
    </w:p>
    <w:p w14:paraId="592218CA" w14:textId="09E82E34" w:rsidR="00090A76" w:rsidRDefault="00090A76" w:rsidP="00C23F3D">
      <w:pPr>
        <w:spacing w:after="0" w:line="276" w:lineRule="auto"/>
        <w:ind w:firstLine="567"/>
        <w:rPr>
          <w:rFonts w:ascii="Times New Roman" w:hAnsi="Times New Roman" w:cs="Times New Roman"/>
          <w:sz w:val="28"/>
          <w:szCs w:val="28"/>
        </w:rPr>
      </w:pPr>
      <w:r w:rsidRPr="00090A76">
        <w:rPr>
          <w:rFonts w:ascii="Times New Roman" w:hAnsi="Times New Roman" w:cs="Times New Roman"/>
          <w:noProof/>
          <w:sz w:val="28"/>
          <w:szCs w:val="28"/>
        </w:rPr>
        <w:drawing>
          <wp:inline distT="0" distB="0" distL="0" distR="0" wp14:anchorId="685CCF45" wp14:editId="25955E56">
            <wp:extent cx="6099854" cy="289963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04651" cy="2901911"/>
                    </a:xfrm>
                    <a:prstGeom prst="rect">
                      <a:avLst/>
                    </a:prstGeom>
                    <a:noFill/>
                    <a:ln>
                      <a:noFill/>
                    </a:ln>
                  </pic:spPr>
                </pic:pic>
              </a:graphicData>
            </a:graphic>
          </wp:inline>
        </w:drawing>
      </w:r>
    </w:p>
    <w:p w14:paraId="5BFC58C1" w14:textId="77777777" w:rsidR="00090A76" w:rsidRDefault="00090A76" w:rsidP="00090A76">
      <w:pPr>
        <w:pStyle w:val="Default"/>
      </w:pPr>
    </w:p>
    <w:p w14:paraId="7AE5D986" w14:textId="69596476" w:rsidR="00090A76" w:rsidRPr="006C2981" w:rsidRDefault="00090A76" w:rsidP="00090A76">
      <w:pPr>
        <w:pStyle w:val="Default"/>
        <w:ind w:left="2"/>
        <w:jc w:val="both"/>
        <w:rPr>
          <w:rFonts w:ascii="Times New Roman" w:hAnsi="Times New Roman" w:cs="Times New Roman"/>
          <w:sz w:val="28"/>
          <w:szCs w:val="28"/>
        </w:rPr>
      </w:pPr>
      <w:r w:rsidRPr="006C2981">
        <w:rPr>
          <w:rFonts w:ascii="Times New Roman" w:hAnsi="Times New Roman" w:cs="Times New Roman"/>
          <w:sz w:val="28"/>
          <w:szCs w:val="28"/>
        </w:rPr>
        <w:t>Рис.3. Топливный насос высокого давления двигателя КамАЗ-740.10</w:t>
      </w:r>
    </w:p>
    <w:p w14:paraId="51448879" w14:textId="7143B3FB" w:rsidR="00090A76" w:rsidRDefault="00090A76" w:rsidP="00090A76">
      <w:pPr>
        <w:pStyle w:val="Default"/>
        <w:jc w:val="both"/>
        <w:rPr>
          <w:rFonts w:ascii="Times New Roman" w:hAnsi="Times New Roman" w:cs="Times New Roman"/>
          <w:sz w:val="28"/>
          <w:szCs w:val="28"/>
        </w:rPr>
      </w:pPr>
      <w:r w:rsidRPr="00090A76">
        <w:rPr>
          <w:rFonts w:ascii="Times New Roman" w:hAnsi="Times New Roman" w:cs="Times New Roman"/>
          <w:sz w:val="28"/>
          <w:szCs w:val="28"/>
        </w:rPr>
        <w:t>а—продольный разрез; б—поперечный разрез</w:t>
      </w:r>
      <w:r>
        <w:rPr>
          <w:rFonts w:ascii="Times New Roman" w:hAnsi="Times New Roman" w:cs="Times New Roman"/>
          <w:sz w:val="28"/>
          <w:szCs w:val="28"/>
        </w:rPr>
        <w:t>.</w:t>
      </w:r>
      <w:r w:rsidRPr="00090A76">
        <w:rPr>
          <w:rFonts w:ascii="Times New Roman" w:hAnsi="Times New Roman" w:cs="Times New Roman"/>
          <w:sz w:val="28"/>
          <w:szCs w:val="28"/>
        </w:rPr>
        <w:t xml:space="preserve"> </w:t>
      </w:r>
    </w:p>
    <w:p w14:paraId="2B414587" w14:textId="6907DBD3" w:rsidR="00090A76" w:rsidRDefault="00090A76" w:rsidP="00090A76">
      <w:pPr>
        <w:pStyle w:val="Default"/>
        <w:jc w:val="both"/>
        <w:rPr>
          <w:rFonts w:ascii="Times New Roman" w:hAnsi="Times New Roman" w:cs="Times New Roman"/>
          <w:sz w:val="28"/>
          <w:szCs w:val="28"/>
        </w:rPr>
      </w:pPr>
      <w:r w:rsidRPr="00090A76">
        <w:rPr>
          <w:rFonts w:ascii="Times New Roman" w:hAnsi="Times New Roman" w:cs="Times New Roman"/>
          <w:sz w:val="28"/>
          <w:szCs w:val="28"/>
        </w:rPr>
        <w:t>1— корпус; 2—зубчатое колесо; 3—сухарь; 4—фланец шестерни; 5 и 25— шпонки; 6—эксцентрик привода топливо-подкачивающего насоса; 7 и 24—гайки; 8—промежуточное зубчатое колесо; 9 и 17—пальцы; 10—крышка регулятора;11 — зубчатое колесо регулятора; 12—державка грузов; 13—ось грузов; 14—груз; 15— упорный шарикоподшипник; 16—муфта; 18—верхняя крышка; 19—рычаг пружины; 20—перепускной клапан; 21 — втулка рейки; 22—рейка; 23—муфта регулирования опережения впрыскивания топлива; 26—</w:t>
      </w:r>
      <w:proofErr w:type="spellStart"/>
      <w:r w:rsidRPr="00090A76">
        <w:rPr>
          <w:rFonts w:ascii="Times New Roman" w:hAnsi="Times New Roman" w:cs="Times New Roman"/>
          <w:sz w:val="28"/>
          <w:szCs w:val="28"/>
        </w:rPr>
        <w:t>самоподжимная</w:t>
      </w:r>
      <w:proofErr w:type="spellEnd"/>
      <w:r w:rsidRPr="00090A76">
        <w:rPr>
          <w:rFonts w:ascii="Times New Roman" w:hAnsi="Times New Roman" w:cs="Times New Roman"/>
          <w:sz w:val="28"/>
          <w:szCs w:val="28"/>
        </w:rPr>
        <w:t xml:space="preserve"> манжета; 27—крыш-ка подшипника; 28—роликоподшипник; 29— кулачковый вал; 30—ролик толкателя; 31—упорная втулка; 32—пята толкателя; 33—пружина; 34— плунжер; 35— впускное отверстие; 36—корпус секции; 37—нагнетательный клапан; 38—штуцер; 39— втулка (гильза) плунжера; 40—рычаг реек</w:t>
      </w:r>
      <w:r>
        <w:rPr>
          <w:rFonts w:ascii="Times New Roman" w:hAnsi="Times New Roman" w:cs="Times New Roman"/>
          <w:sz w:val="28"/>
          <w:szCs w:val="28"/>
        </w:rPr>
        <w:t>.</w:t>
      </w:r>
    </w:p>
    <w:p w14:paraId="6D891D38" w14:textId="77777777" w:rsidR="00090A76" w:rsidRPr="00090A76" w:rsidRDefault="00090A76" w:rsidP="00090A76">
      <w:pPr>
        <w:pStyle w:val="Default"/>
        <w:jc w:val="both"/>
        <w:rPr>
          <w:rFonts w:ascii="Times New Roman" w:hAnsi="Times New Roman" w:cs="Times New Roman"/>
          <w:sz w:val="28"/>
          <w:szCs w:val="28"/>
        </w:rPr>
      </w:pPr>
    </w:p>
    <w:p w14:paraId="0456F4A4" w14:textId="0ABE568F" w:rsidR="00090A76" w:rsidRPr="00090A76" w:rsidRDefault="00090A76"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 xml:space="preserve">Угол развала секций топливного насоса высокого давления </w:t>
      </w:r>
      <w:r w:rsidR="0044791D">
        <w:rPr>
          <w:rFonts w:ascii="Times New Roman" w:hAnsi="Times New Roman" w:cs="Times New Roman"/>
          <w:sz w:val="28"/>
          <w:szCs w:val="28"/>
        </w:rPr>
        <w:t xml:space="preserve">двигателя </w:t>
      </w:r>
      <w:r w:rsidRPr="00090A76">
        <w:rPr>
          <w:rFonts w:ascii="Times New Roman" w:hAnsi="Times New Roman" w:cs="Times New Roman"/>
          <w:sz w:val="28"/>
          <w:szCs w:val="28"/>
        </w:rPr>
        <w:t>КамАЗ-740.10  составляет 75°</w:t>
      </w:r>
      <w:r>
        <w:rPr>
          <w:rFonts w:ascii="Times New Roman" w:hAnsi="Times New Roman" w:cs="Times New Roman"/>
          <w:sz w:val="28"/>
          <w:szCs w:val="28"/>
        </w:rPr>
        <w:t xml:space="preserve"> </w:t>
      </w:r>
      <w:r w:rsidR="0044791D">
        <w:rPr>
          <w:rFonts w:ascii="Times New Roman" w:hAnsi="Times New Roman" w:cs="Times New Roman"/>
          <w:sz w:val="28"/>
          <w:szCs w:val="28"/>
        </w:rPr>
        <w:t>(</w:t>
      </w:r>
      <w:r>
        <w:rPr>
          <w:rFonts w:ascii="Times New Roman" w:hAnsi="Times New Roman" w:cs="Times New Roman"/>
          <w:sz w:val="28"/>
          <w:szCs w:val="28"/>
        </w:rPr>
        <w:t>рис. 3</w:t>
      </w:r>
      <w:r w:rsidR="0044791D">
        <w:rPr>
          <w:rFonts w:ascii="Times New Roman" w:hAnsi="Times New Roman" w:cs="Times New Roman"/>
          <w:sz w:val="28"/>
          <w:szCs w:val="28"/>
        </w:rPr>
        <w:t>)</w:t>
      </w:r>
      <w:r w:rsidRPr="00090A76">
        <w:rPr>
          <w:rFonts w:ascii="Times New Roman" w:hAnsi="Times New Roman" w:cs="Times New Roman"/>
          <w:sz w:val="28"/>
          <w:szCs w:val="28"/>
        </w:rPr>
        <w:t xml:space="preserve">. В корпусе 1 насоса на роликоподшипниках 28 установлен кулачковый вал 29, уплотняемый </w:t>
      </w:r>
      <w:proofErr w:type="spellStart"/>
      <w:r w:rsidRPr="00090A76">
        <w:rPr>
          <w:rFonts w:ascii="Times New Roman" w:hAnsi="Times New Roman" w:cs="Times New Roman"/>
          <w:sz w:val="28"/>
          <w:szCs w:val="28"/>
        </w:rPr>
        <w:t>самоподжимной</w:t>
      </w:r>
      <w:proofErr w:type="spellEnd"/>
      <w:r w:rsidRPr="00090A76">
        <w:rPr>
          <w:rFonts w:ascii="Times New Roman" w:hAnsi="Times New Roman" w:cs="Times New Roman"/>
          <w:sz w:val="28"/>
          <w:szCs w:val="28"/>
        </w:rPr>
        <w:t xml:space="preserve"> манжетой 26. На переднем конце (со стороны привода) кулачкового вала на шпонке 25 укреплена муфта 23 регулировки опережения впрыска топлива, удерживаемая от смещения гайкой 24, а на заднем конце — ведущее зубчатое колесо 2. На шпонке 5 установлены фланец 4 зубчатого колеса и эксцентрик 6 привода топливоподкачивающего насоса; гайка 7 удерживает эти детали от смещения. Движение от фланца к зубчатому колесу 2 передается через резиновые сухари 3, далее к промежуточному колесу 8, укрепленному на пальце 9 и к зубчатому колесу 11 привода всережимного </w:t>
      </w:r>
      <w:r w:rsidRPr="00090A76">
        <w:rPr>
          <w:rFonts w:ascii="Times New Roman" w:hAnsi="Times New Roman" w:cs="Times New Roman"/>
          <w:sz w:val="28"/>
          <w:szCs w:val="28"/>
        </w:rPr>
        <w:lastRenderedPageBreak/>
        <w:t>регулятора. Задний торец насоса закрыт крышкой 10 регулятора, на которой расположен топливоподкачивающий насос. На переднем торце корпуса насоса установлен перепускной клапан 20. Сверху насос закрыт крышкой 18, на которой находится рычаг управления регулятором. В насосе имеются две рей-</w:t>
      </w:r>
      <w:proofErr w:type="spellStart"/>
      <w:r w:rsidRPr="00090A76">
        <w:rPr>
          <w:rFonts w:ascii="Times New Roman" w:hAnsi="Times New Roman" w:cs="Times New Roman"/>
          <w:sz w:val="28"/>
          <w:szCs w:val="28"/>
        </w:rPr>
        <w:t>ки</w:t>
      </w:r>
      <w:proofErr w:type="spellEnd"/>
      <w:r w:rsidRPr="00090A76">
        <w:rPr>
          <w:rFonts w:ascii="Times New Roman" w:hAnsi="Times New Roman" w:cs="Times New Roman"/>
          <w:sz w:val="28"/>
          <w:szCs w:val="28"/>
        </w:rPr>
        <w:t xml:space="preserve"> — левая и правая 22, соединенные общим рычагом 40. В зависимости от числа цилиндров двигателя в корпусе насоса</w:t>
      </w:r>
    </w:p>
    <w:p w14:paraId="7F6EACC8" w14:textId="1AE37A55" w:rsidR="00090A76" w:rsidRPr="00090A76" w:rsidRDefault="007D72A9" w:rsidP="00090A76">
      <w:pPr>
        <w:spacing w:after="0" w:line="276" w:lineRule="auto"/>
        <w:ind w:firstLine="567"/>
        <w:jc w:val="both"/>
        <w:rPr>
          <w:rFonts w:ascii="Times New Roman" w:hAnsi="Times New Roman" w:cs="Times New Roman"/>
          <w:sz w:val="28"/>
          <w:szCs w:val="28"/>
        </w:rPr>
      </w:pPr>
      <w:r w:rsidRPr="00090A76">
        <w:rPr>
          <w:rFonts w:ascii="Times New Roman" w:hAnsi="Times New Roman" w:cs="Times New Roman"/>
          <w:sz w:val="28"/>
          <w:szCs w:val="28"/>
        </w:rPr>
        <w:t xml:space="preserve">Уплотнение между корпусом насосной секции и корпусом насоса высокого давления осуществлено кольцами 16 и 21 (рис. </w:t>
      </w:r>
      <w:r w:rsidR="00090A76">
        <w:rPr>
          <w:rFonts w:ascii="Times New Roman" w:hAnsi="Times New Roman" w:cs="Times New Roman"/>
          <w:sz w:val="28"/>
          <w:szCs w:val="28"/>
        </w:rPr>
        <w:t>3</w:t>
      </w:r>
      <w:r w:rsidRPr="00090A76">
        <w:rPr>
          <w:rFonts w:ascii="Times New Roman" w:hAnsi="Times New Roman" w:cs="Times New Roman"/>
          <w:sz w:val="28"/>
          <w:szCs w:val="28"/>
        </w:rPr>
        <w:t xml:space="preserve">), изготовленными из </w:t>
      </w:r>
      <w:proofErr w:type="spellStart"/>
      <w:r w:rsidRPr="00090A76">
        <w:rPr>
          <w:rFonts w:ascii="Times New Roman" w:hAnsi="Times New Roman" w:cs="Times New Roman"/>
          <w:sz w:val="28"/>
          <w:szCs w:val="28"/>
        </w:rPr>
        <w:t>бензомаслостойкой</w:t>
      </w:r>
      <w:proofErr w:type="spellEnd"/>
      <w:r w:rsidRPr="00090A76">
        <w:rPr>
          <w:rFonts w:ascii="Times New Roman" w:hAnsi="Times New Roman" w:cs="Times New Roman"/>
          <w:sz w:val="28"/>
          <w:szCs w:val="28"/>
        </w:rPr>
        <w:t xml:space="preserve"> резины. Гильза (втулка) 13 плунжера, зафиксированная в корпусе насосной секции штифтом 11, имеет два отверстия: впускное 12 и перепускное 20. Плунжер в верхней части имеет осевое и диаметральное отверстия и две спиральные канавки 19. Насосная секция работает так же, как и насосная секция топливного насоса высокого давления дизельного двигателя ЯМЗ-236М, с той лишь разницей, что давление впрыскивания топлива увеличено до 18 МПа.</w:t>
      </w:r>
      <w:r w:rsidR="00090A76" w:rsidRPr="00090A76">
        <w:rPr>
          <w:rFonts w:ascii="Times New Roman" w:hAnsi="Times New Roman" w:cs="Times New Roman"/>
          <w:sz w:val="28"/>
          <w:szCs w:val="28"/>
        </w:rPr>
        <w:t xml:space="preserve"> расположено до восьми секций, установленных в отдельных корпусах 36. </w:t>
      </w:r>
    </w:p>
    <w:p w14:paraId="25307CEE" w14:textId="53E77468" w:rsidR="007D72A9" w:rsidRDefault="007D72A9" w:rsidP="007D72A9">
      <w:pPr>
        <w:ind w:firstLine="553"/>
        <w:jc w:val="both"/>
        <w:rPr>
          <w:rFonts w:ascii="Times New Roman" w:hAnsi="Times New Roman" w:cs="Times New Roman"/>
          <w:i/>
          <w:iCs/>
          <w:sz w:val="28"/>
          <w:szCs w:val="28"/>
        </w:rPr>
      </w:pPr>
    </w:p>
    <w:p w14:paraId="54F08CC5" w14:textId="04992550" w:rsidR="00D84A7B" w:rsidRPr="00010307" w:rsidRDefault="006C2981" w:rsidP="002F023B">
      <w:pPr>
        <w:spacing w:after="0"/>
        <w:rPr>
          <w:rFonts w:ascii="Times New Roman" w:hAnsi="Times New Roman" w:cs="Times New Roman"/>
          <w:b/>
          <w:bCs/>
          <w:sz w:val="28"/>
          <w:szCs w:val="28"/>
        </w:rPr>
      </w:pPr>
      <w:r w:rsidRPr="00010307">
        <w:rPr>
          <w:rFonts w:ascii="Times New Roman" w:hAnsi="Times New Roman" w:cs="Times New Roman"/>
          <w:b/>
          <w:bCs/>
          <w:sz w:val="28"/>
          <w:szCs w:val="28"/>
        </w:rPr>
        <w:t>2. Регуляторы ТНВД.</w:t>
      </w:r>
    </w:p>
    <w:p w14:paraId="2D915BDB" w14:textId="0097ED74" w:rsidR="006C2981" w:rsidRPr="006C2981" w:rsidRDefault="006C2981" w:rsidP="0044791D">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Автоматическая муфта опережения впрыскивания топлива (рис. </w:t>
      </w:r>
      <w:r w:rsidR="00C23F3D">
        <w:rPr>
          <w:rFonts w:ascii="Times New Roman" w:hAnsi="Times New Roman" w:cs="Times New Roman"/>
          <w:sz w:val="28"/>
          <w:szCs w:val="28"/>
        </w:rPr>
        <w:t>4</w:t>
      </w:r>
      <w:r w:rsidRPr="006C2981">
        <w:rPr>
          <w:rFonts w:ascii="Times New Roman" w:hAnsi="Times New Roman" w:cs="Times New Roman"/>
          <w:sz w:val="28"/>
          <w:szCs w:val="28"/>
        </w:rPr>
        <w:t xml:space="preserve">) изменяет угол опережения впрыскивания топлива в зависимости от частоты вращения коленчатого вала. При использовании автоматической муфты повышается экономичность дизеля при различных режимах работы и улучшаются условия его пуска. Муфта установлена на переднем конце кулачкового вала топливного насоса высокого давления (дизеля ЯМЗ-236М КамАЗ-740.10, ЗИЛ-645 и др.). </w:t>
      </w:r>
    </w:p>
    <w:p w14:paraId="02390FA3" w14:textId="13D57FE3" w:rsidR="006C2981" w:rsidRPr="006C2981" w:rsidRDefault="006C2981" w:rsidP="0044791D">
      <w:pPr>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Ведущая полумуфта надета на ступицу 10 ведомой полумуфты и может на ней поворачиваться. В ведущую полумуфту запрессованы втулки 7 и </w:t>
      </w:r>
      <w:proofErr w:type="spellStart"/>
      <w:r w:rsidRPr="006C2981">
        <w:rPr>
          <w:rFonts w:ascii="Times New Roman" w:hAnsi="Times New Roman" w:cs="Times New Roman"/>
          <w:sz w:val="28"/>
          <w:szCs w:val="28"/>
        </w:rPr>
        <w:t>самоподжимная</w:t>
      </w:r>
      <w:proofErr w:type="spellEnd"/>
      <w:r w:rsidRPr="006C2981">
        <w:rPr>
          <w:rFonts w:ascii="Times New Roman" w:hAnsi="Times New Roman" w:cs="Times New Roman"/>
          <w:sz w:val="28"/>
          <w:szCs w:val="28"/>
        </w:rPr>
        <w:t xml:space="preserve"> манжета 8. При сборке муфты корпус 13 навертывают на ведомую пол у муфту. Для уплотнения соединения ведущей полумуфты с корпусом в него запрессована </w:t>
      </w:r>
      <w:proofErr w:type="spellStart"/>
      <w:r w:rsidRPr="006C2981">
        <w:rPr>
          <w:rFonts w:ascii="Times New Roman" w:hAnsi="Times New Roman" w:cs="Times New Roman"/>
          <w:sz w:val="28"/>
          <w:szCs w:val="28"/>
        </w:rPr>
        <w:t>самоподжимная</w:t>
      </w:r>
      <w:proofErr w:type="spellEnd"/>
      <w:r w:rsidRPr="006C2981">
        <w:rPr>
          <w:rFonts w:ascii="Times New Roman" w:hAnsi="Times New Roman" w:cs="Times New Roman"/>
          <w:sz w:val="28"/>
          <w:szCs w:val="28"/>
        </w:rPr>
        <w:t xml:space="preserve"> манжета 12. Два груза, шарнир-но установленные на осях 2, имеют криво-линейную поверхность А, на которую через проставки 19 опираются пальцы 14 ведущей полумуфты. Движение от ведущей полумуфты на ведомую передается через два груза. Ведомая полумуфта, укрепленная на кулачковом валу топливного насоса при помощи шпонки 17, удерживается от смещения гайкой 9, завернутой на конец вала 18.</w:t>
      </w:r>
    </w:p>
    <w:p w14:paraId="3F143928" w14:textId="34489A37" w:rsidR="006C2981" w:rsidRPr="006C2981" w:rsidRDefault="006C2981" w:rsidP="006C2981">
      <w:pPr>
        <w:rPr>
          <w:rFonts w:ascii="Times New Roman" w:hAnsi="Times New Roman" w:cs="Times New Roman"/>
          <w:sz w:val="28"/>
          <w:szCs w:val="28"/>
        </w:rPr>
      </w:pPr>
      <w:r w:rsidRPr="006C2981">
        <w:rPr>
          <w:rFonts w:ascii="Times New Roman" w:hAnsi="Times New Roman" w:cs="Times New Roman"/>
          <w:noProof/>
          <w:sz w:val="28"/>
          <w:szCs w:val="28"/>
        </w:rPr>
        <w:lastRenderedPageBreak/>
        <w:drawing>
          <wp:inline distT="0" distB="0" distL="0" distR="0" wp14:anchorId="7FACFC21" wp14:editId="56527468">
            <wp:extent cx="3742660" cy="372185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46510" cy="3725685"/>
                    </a:xfrm>
                    <a:prstGeom prst="rect">
                      <a:avLst/>
                    </a:prstGeom>
                    <a:noFill/>
                    <a:ln>
                      <a:noFill/>
                    </a:ln>
                  </pic:spPr>
                </pic:pic>
              </a:graphicData>
            </a:graphic>
          </wp:inline>
        </w:drawing>
      </w:r>
    </w:p>
    <w:p w14:paraId="1D767B4C" w14:textId="7F9F519A" w:rsidR="006C2981" w:rsidRPr="006C2981"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 xml:space="preserve">Рис. 4. Автоматическая муфта опережения впрыскивания топлива </w:t>
      </w:r>
    </w:p>
    <w:p w14:paraId="1143606C" w14:textId="77777777" w:rsidR="00010307"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 xml:space="preserve">а—конструкция; б—детали; </w:t>
      </w:r>
    </w:p>
    <w:p w14:paraId="6051010D" w14:textId="1E0A6EA5" w:rsidR="006C2981" w:rsidRPr="006C2981" w:rsidRDefault="006C2981" w:rsidP="00010307">
      <w:pPr>
        <w:spacing w:after="0" w:line="240" w:lineRule="auto"/>
        <w:rPr>
          <w:rFonts w:ascii="Times New Roman" w:hAnsi="Times New Roman" w:cs="Times New Roman"/>
          <w:sz w:val="28"/>
          <w:szCs w:val="28"/>
        </w:rPr>
      </w:pPr>
      <w:r w:rsidRPr="006C2981">
        <w:rPr>
          <w:rFonts w:ascii="Times New Roman" w:hAnsi="Times New Roman" w:cs="Times New Roman"/>
          <w:sz w:val="28"/>
          <w:szCs w:val="28"/>
        </w:rPr>
        <w:t>1— ведомая полумуфта; 2—ось груза; 3—уплотнительное кольцо; 4—пружина; 5—ведущая полумуфта; 6—винт; 7—втулка ведущей полумуфты; 8 и 12—</w:t>
      </w:r>
      <w:proofErr w:type="spellStart"/>
      <w:r w:rsidRPr="006C2981">
        <w:rPr>
          <w:rFonts w:ascii="Times New Roman" w:hAnsi="Times New Roman" w:cs="Times New Roman"/>
          <w:sz w:val="28"/>
          <w:szCs w:val="28"/>
        </w:rPr>
        <w:t>самоподжимные</w:t>
      </w:r>
      <w:proofErr w:type="spellEnd"/>
      <w:r w:rsidRPr="006C2981">
        <w:rPr>
          <w:rFonts w:ascii="Times New Roman" w:hAnsi="Times New Roman" w:cs="Times New Roman"/>
          <w:sz w:val="28"/>
          <w:szCs w:val="28"/>
        </w:rPr>
        <w:t xml:space="preserve"> манжеты; 9—гайка крепления муфты; 10—ступица ведомой полумуфты; 11— шип; 13—корпус; 14—палец ведущей полумуфты; 15—груз; 16—пружинная шайба; 17—шпонка; 18—кулачковый вал топливного насоса; 19—проставка</w:t>
      </w:r>
    </w:p>
    <w:p w14:paraId="6B8489DD" w14:textId="56A9C7EA" w:rsidR="006C2981" w:rsidRPr="006C2981" w:rsidRDefault="006C2981" w:rsidP="006C2981">
      <w:pPr>
        <w:rPr>
          <w:rFonts w:ascii="Times New Roman" w:hAnsi="Times New Roman" w:cs="Times New Roman"/>
          <w:sz w:val="28"/>
          <w:szCs w:val="28"/>
        </w:rPr>
      </w:pPr>
    </w:p>
    <w:p w14:paraId="4D0D0780" w14:textId="2E381500" w:rsidR="006C2981" w:rsidRPr="006C2981" w:rsidRDefault="006C2981" w:rsidP="0044791D">
      <w:pPr>
        <w:spacing w:after="0"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Во время работы двигателя ведущая полумуфта пальцами 14 через проставки 19 нажимает на криволинейную поверхность А грузов 15. Усилие через оси 2 передается ведомой полумуфте 1, а от нее кулачковому валу насоса. При увели</w:t>
      </w:r>
      <w:r w:rsidR="00010307">
        <w:rPr>
          <w:rFonts w:ascii="Times New Roman" w:hAnsi="Times New Roman" w:cs="Times New Roman"/>
          <w:sz w:val="28"/>
          <w:szCs w:val="28"/>
        </w:rPr>
        <w:t>ч</w:t>
      </w:r>
      <w:r w:rsidRPr="006C2981">
        <w:rPr>
          <w:rFonts w:ascii="Times New Roman" w:hAnsi="Times New Roman" w:cs="Times New Roman"/>
          <w:sz w:val="28"/>
          <w:szCs w:val="28"/>
        </w:rPr>
        <w:t xml:space="preserve">ении частоты вращения коленчатого вала </w:t>
      </w:r>
      <w:r w:rsidR="0044791D">
        <w:rPr>
          <w:rFonts w:ascii="Times New Roman" w:hAnsi="Times New Roman" w:cs="Times New Roman"/>
          <w:sz w:val="28"/>
          <w:szCs w:val="28"/>
        </w:rPr>
        <w:t>г</w:t>
      </w:r>
      <w:r w:rsidRPr="006C2981">
        <w:rPr>
          <w:rFonts w:ascii="Times New Roman" w:hAnsi="Times New Roman" w:cs="Times New Roman"/>
          <w:sz w:val="28"/>
          <w:szCs w:val="28"/>
        </w:rPr>
        <w:t>рузы, преодолевая сопротивление пружин, расходятся под действием возникаю-</w:t>
      </w:r>
      <w:proofErr w:type="spellStart"/>
      <w:r w:rsidRPr="006C2981">
        <w:rPr>
          <w:rFonts w:ascii="Times New Roman" w:hAnsi="Times New Roman" w:cs="Times New Roman"/>
          <w:sz w:val="28"/>
          <w:szCs w:val="28"/>
        </w:rPr>
        <w:t>щих</w:t>
      </w:r>
      <w:proofErr w:type="spellEnd"/>
      <w:r w:rsidRPr="006C2981">
        <w:rPr>
          <w:rFonts w:ascii="Times New Roman" w:hAnsi="Times New Roman" w:cs="Times New Roman"/>
          <w:sz w:val="28"/>
          <w:szCs w:val="28"/>
        </w:rPr>
        <w:t xml:space="preserve"> центробежных сил. При расхождении грузы поворачиваются вокруг осей ведомой полумуфты и проставки скользят по криволинейной поверхности грузов. В этом случае расстояние между осями грузов и пальцами ведущей полумуфты уменьшается, пружины сжимаются и ведомая полумуфта поворачивается по ходу вращения вместе с кулачковым валом. В результате этого топливо раньше поступает в цилиндры двигателя, т. е. увеличивается угол опережения впрыскивания топлива. </w:t>
      </w:r>
    </w:p>
    <w:p w14:paraId="07E58927" w14:textId="2E0CDAE2" w:rsidR="006C2981" w:rsidRPr="006C2981" w:rsidRDefault="006C2981" w:rsidP="0044791D">
      <w:pPr>
        <w:spacing w:after="0"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уменьшении частоты вращения коленчатого вала грузы сходятся, пружины разжимаются и поворачивают ведомую полумуфту в </w:t>
      </w:r>
      <w:proofErr w:type="spellStart"/>
      <w:r w:rsidRPr="006C2981">
        <w:rPr>
          <w:rFonts w:ascii="Times New Roman" w:hAnsi="Times New Roman" w:cs="Times New Roman"/>
          <w:sz w:val="28"/>
          <w:szCs w:val="28"/>
        </w:rPr>
        <w:t>противо</w:t>
      </w:r>
      <w:r w:rsidR="0044791D">
        <w:rPr>
          <w:rFonts w:ascii="Times New Roman" w:hAnsi="Times New Roman" w:cs="Times New Roman"/>
          <w:sz w:val="28"/>
          <w:szCs w:val="28"/>
        </w:rPr>
        <w:t>-</w:t>
      </w:r>
      <w:r w:rsidRPr="006C2981">
        <w:rPr>
          <w:rFonts w:ascii="Times New Roman" w:hAnsi="Times New Roman" w:cs="Times New Roman"/>
          <w:sz w:val="28"/>
          <w:szCs w:val="28"/>
        </w:rPr>
        <w:t>положную</w:t>
      </w:r>
      <w:proofErr w:type="spellEnd"/>
      <w:r w:rsidRPr="006C2981">
        <w:rPr>
          <w:rFonts w:ascii="Times New Roman" w:hAnsi="Times New Roman" w:cs="Times New Roman"/>
          <w:sz w:val="28"/>
          <w:szCs w:val="28"/>
        </w:rPr>
        <w:t xml:space="preserve"> сторону (против вращения кулачкового вала), что вызывает уменьшение угла опережения впрыскивания топлива. </w:t>
      </w:r>
    </w:p>
    <w:p w14:paraId="6AA2C1A2" w14:textId="3B680E4E" w:rsidR="006C2981" w:rsidRPr="006C2981" w:rsidRDefault="006C2981" w:rsidP="0044791D">
      <w:pPr>
        <w:spacing w:after="0" w:line="240" w:lineRule="auto"/>
        <w:jc w:val="both"/>
        <w:rPr>
          <w:rFonts w:ascii="Times New Roman" w:hAnsi="Times New Roman" w:cs="Times New Roman"/>
          <w:sz w:val="28"/>
          <w:szCs w:val="28"/>
        </w:rPr>
      </w:pPr>
      <w:r w:rsidRPr="006C2981">
        <w:rPr>
          <w:rFonts w:ascii="Times New Roman" w:hAnsi="Times New Roman" w:cs="Times New Roman"/>
          <w:sz w:val="28"/>
          <w:szCs w:val="28"/>
        </w:rPr>
        <w:lastRenderedPageBreak/>
        <w:t xml:space="preserve">Автоматическая муфта изменяет угол </w:t>
      </w:r>
      <w:r>
        <w:rPr>
          <w:rFonts w:ascii="Times New Roman" w:hAnsi="Times New Roman" w:cs="Times New Roman"/>
          <w:sz w:val="28"/>
          <w:szCs w:val="28"/>
        </w:rPr>
        <w:t xml:space="preserve"> </w:t>
      </w:r>
      <w:r w:rsidRPr="006C2981">
        <w:rPr>
          <w:rFonts w:ascii="Times New Roman" w:hAnsi="Times New Roman" w:cs="Times New Roman"/>
          <w:sz w:val="28"/>
          <w:szCs w:val="28"/>
        </w:rPr>
        <w:t xml:space="preserve">опережения впрыскивания топлива на 10... 14°. На двигателе КамАЗ-740.10 топливный насос высокого давления также оборудован муфтой опережения впрыскивания топлива аналогично рассмотренной муфте. </w:t>
      </w:r>
    </w:p>
    <w:p w14:paraId="00EB4D81" w14:textId="7CA497ED" w:rsidR="006C2981" w:rsidRPr="006C2981" w:rsidRDefault="006C2981" w:rsidP="0044791D">
      <w:pPr>
        <w:spacing w:after="0" w:line="240" w:lineRule="auto"/>
        <w:ind w:firstLine="426"/>
        <w:jc w:val="both"/>
        <w:rPr>
          <w:rFonts w:ascii="Times New Roman" w:hAnsi="Times New Roman" w:cs="Times New Roman"/>
          <w:sz w:val="28"/>
          <w:szCs w:val="28"/>
        </w:rPr>
      </w:pPr>
      <w:r w:rsidRPr="006C2981">
        <w:rPr>
          <w:rFonts w:ascii="Times New Roman" w:hAnsi="Times New Roman" w:cs="Times New Roman"/>
          <w:sz w:val="28"/>
          <w:szCs w:val="28"/>
        </w:rPr>
        <w:t xml:space="preserve">Регулятор частоты вращения коленчатого вала изменяет подачу топлива в зависимости от нагрузки двигателя, поддерживая заданную водителем частоту вращения коленчатого вала. Регулятор называют всережимным, так как он может поддерживать любую заданную водителем частоту вращения коленчатого вала и ограничивать максимальную. Ограничение максимальной частоты вращения коленчатого вала вызвано необходимостью предохранить детали дизеля от быстрого изнашивания и чрезмерных нагрузок, а ограничение малой частоты вращения — ухудшением подачи топлива и смесеобразования. </w:t>
      </w:r>
    </w:p>
    <w:p w14:paraId="4A6733C0" w14:textId="045B14A5" w:rsidR="006C2981" w:rsidRPr="006C2981" w:rsidRDefault="006C2981" w:rsidP="0044791D">
      <w:pPr>
        <w:spacing w:line="240" w:lineRule="auto"/>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Привод вала 4 (рис. </w:t>
      </w:r>
      <w:r>
        <w:rPr>
          <w:rFonts w:ascii="Times New Roman" w:hAnsi="Times New Roman" w:cs="Times New Roman"/>
          <w:sz w:val="28"/>
          <w:szCs w:val="28"/>
        </w:rPr>
        <w:t>5</w:t>
      </w:r>
      <w:r w:rsidRPr="006C2981">
        <w:rPr>
          <w:rFonts w:ascii="Times New Roman" w:hAnsi="Times New Roman" w:cs="Times New Roman"/>
          <w:sz w:val="28"/>
          <w:szCs w:val="28"/>
        </w:rPr>
        <w:t>) регулятора осуществлен от кулачкового вала 2 топливного насоса через повышенную зубчатую (зубчатые колеса 1 и 3) передачу, поэтому вал регулятора вращается с большей частотой вращения, чем вал топливного насоса. Это позволяет уменьшить массу грузов и повысить чувствительность регулятора к изменению нагрузки. Вращение от вала топливного насоса к зубчатому колесу 1 регулятора передается через втулку, посаженную на валу на шпонке, и резиновые сухари 36. Последние, являясь упругими элементами, гасят колебания, возникающие при неравномерном вращении кулачкового вала топливного насоса.</w:t>
      </w:r>
    </w:p>
    <w:p w14:paraId="79188432" w14:textId="79761AB1" w:rsidR="006C2981" w:rsidRPr="006C2981" w:rsidRDefault="006C2981" w:rsidP="006C2981">
      <w:pPr>
        <w:rPr>
          <w:rFonts w:ascii="Times New Roman" w:hAnsi="Times New Roman" w:cs="Times New Roman"/>
          <w:sz w:val="28"/>
          <w:szCs w:val="28"/>
        </w:rPr>
      </w:pPr>
      <w:r w:rsidRPr="006C2981">
        <w:rPr>
          <w:rFonts w:ascii="Times New Roman" w:hAnsi="Times New Roman" w:cs="Times New Roman"/>
          <w:noProof/>
          <w:sz w:val="28"/>
          <w:szCs w:val="28"/>
        </w:rPr>
        <w:drawing>
          <wp:inline distT="0" distB="0" distL="0" distR="0" wp14:anchorId="4D4D309E" wp14:editId="6D01D64E">
            <wp:extent cx="5348177" cy="3251212"/>
            <wp:effectExtent l="0" t="0" r="508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54549" cy="3255086"/>
                    </a:xfrm>
                    <a:prstGeom prst="rect">
                      <a:avLst/>
                    </a:prstGeom>
                    <a:noFill/>
                    <a:ln>
                      <a:noFill/>
                    </a:ln>
                  </pic:spPr>
                </pic:pic>
              </a:graphicData>
            </a:graphic>
          </wp:inline>
        </w:drawing>
      </w:r>
    </w:p>
    <w:p w14:paraId="45E2AA90" w14:textId="7A8765C5" w:rsidR="006C2981" w:rsidRPr="006C2981" w:rsidRDefault="006C2981" w:rsidP="00C63B74">
      <w:pPr>
        <w:spacing w:after="0"/>
        <w:rPr>
          <w:rFonts w:ascii="Times New Roman" w:hAnsi="Times New Roman" w:cs="Times New Roman"/>
          <w:sz w:val="28"/>
          <w:szCs w:val="28"/>
        </w:rPr>
      </w:pPr>
      <w:r w:rsidRPr="006C2981">
        <w:rPr>
          <w:rFonts w:ascii="Times New Roman" w:hAnsi="Times New Roman" w:cs="Times New Roman"/>
          <w:sz w:val="28"/>
          <w:szCs w:val="28"/>
        </w:rPr>
        <w:t xml:space="preserve">Рис. 5. Всережимный регулятор частоты вращения коленчатого вала дизеля ЯМЗ-236М </w:t>
      </w:r>
    </w:p>
    <w:p w14:paraId="42EAF582" w14:textId="046101A4" w:rsidR="006C2981" w:rsidRDefault="006C2981" w:rsidP="0044791D">
      <w:pPr>
        <w:spacing w:after="0" w:line="240" w:lineRule="auto"/>
        <w:jc w:val="both"/>
        <w:rPr>
          <w:rFonts w:ascii="Times New Roman" w:hAnsi="Times New Roman" w:cs="Times New Roman"/>
          <w:sz w:val="28"/>
          <w:szCs w:val="28"/>
        </w:rPr>
      </w:pPr>
      <w:r w:rsidRPr="006C2981">
        <w:rPr>
          <w:rFonts w:ascii="Times New Roman" w:hAnsi="Times New Roman" w:cs="Times New Roman"/>
          <w:sz w:val="28"/>
          <w:szCs w:val="28"/>
        </w:rPr>
        <w:t>1 и 3—зубчатые колеса; 2—кулачковый вал топливного насоса; 4—вал регулятора; 5—стакан; 6—ось грузов; 7—державка; 8—вал рычагов; 9—рычаг пружины; 10—рейка топливного насоса; 11—тяга; 12—стартовая пружина рычага рейки; 13—болт ограничителя максимальной частоты вращения; 14—</w:t>
      </w:r>
      <w:r w:rsidRPr="006C2981">
        <w:rPr>
          <w:rFonts w:ascii="Times New Roman" w:hAnsi="Times New Roman" w:cs="Times New Roman"/>
          <w:sz w:val="28"/>
          <w:szCs w:val="28"/>
        </w:rPr>
        <w:lastRenderedPageBreak/>
        <w:t xml:space="preserve">рычаг управления регулятором; 15—болт регулировки минимальной частоты вращения режима холостого хода; 16—крышка смотрового люка; 17—ось двуплечего рычага; 18—двуплечий рычаг; 19—пружина регулятора; 20, 22 и 29—регулировочные винты; 2/—регулировочный болт; 23—упорная пружина; 24—серьга; 25—корректор; 26—рычаг; 27—рычаг управления рейкой; 28—скоба; 30—палец; 31—кулиса; 32—пята; 33—пробка отверстия для слива масла из регулятора; 34—подвижная муфта; 35—груз; 36—резиновые сухари; </w:t>
      </w:r>
      <w:r w:rsidR="0044791D">
        <w:rPr>
          <w:rFonts w:ascii="Times New Roman" w:hAnsi="Times New Roman" w:cs="Times New Roman"/>
          <w:sz w:val="28"/>
          <w:szCs w:val="28"/>
        </w:rPr>
        <w:t>I</w:t>
      </w:r>
      <w:r w:rsidRPr="006C2981">
        <w:rPr>
          <w:rFonts w:ascii="Times New Roman" w:hAnsi="Times New Roman" w:cs="Times New Roman"/>
          <w:sz w:val="28"/>
          <w:szCs w:val="28"/>
        </w:rPr>
        <w:t xml:space="preserve">—скоба кулисы в положении «Работа»; </w:t>
      </w:r>
      <w:r w:rsidR="0044791D">
        <w:rPr>
          <w:rFonts w:ascii="Times New Roman" w:hAnsi="Times New Roman" w:cs="Times New Roman"/>
          <w:sz w:val="28"/>
          <w:szCs w:val="28"/>
        </w:rPr>
        <w:t>II</w:t>
      </w:r>
      <w:r w:rsidRPr="006C2981">
        <w:rPr>
          <w:rFonts w:ascii="Times New Roman" w:hAnsi="Times New Roman" w:cs="Times New Roman"/>
          <w:sz w:val="28"/>
          <w:szCs w:val="28"/>
        </w:rPr>
        <w:t>—скоба кулисы в положении «Стоп»</w:t>
      </w:r>
      <w:r w:rsidR="0044791D">
        <w:rPr>
          <w:rFonts w:ascii="Times New Roman" w:hAnsi="Times New Roman" w:cs="Times New Roman"/>
          <w:sz w:val="28"/>
          <w:szCs w:val="28"/>
        </w:rPr>
        <w:t>.</w:t>
      </w:r>
    </w:p>
    <w:p w14:paraId="1888B584" w14:textId="77777777" w:rsidR="0044791D" w:rsidRPr="006C2981" w:rsidRDefault="0044791D" w:rsidP="0044791D">
      <w:pPr>
        <w:spacing w:after="0" w:line="240" w:lineRule="auto"/>
        <w:jc w:val="both"/>
        <w:rPr>
          <w:rFonts w:ascii="Times New Roman" w:hAnsi="Times New Roman" w:cs="Times New Roman"/>
          <w:sz w:val="28"/>
          <w:szCs w:val="28"/>
        </w:rPr>
      </w:pPr>
    </w:p>
    <w:p w14:paraId="1B9D4249" w14:textId="0D38B070" w:rsidR="006C2981" w:rsidRPr="006C2981" w:rsidRDefault="006C2981" w:rsidP="00C63B74">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Вал вместе с напрессованной на него державкой 7 грузов 35 вращается в шарикоподшипниках, установленных в стакане 5. Ролики грузов упираются в подвижную муфту 34, которая во время работы регулятора может перемещаться по державке. Передний хвостовик пяты 32 запрессован во внутреннее кольцо шарикоподшипника, расположенного в подвижной муфте. Пята и серьга 24 сидят на одной оси, на которой установлен и рычаг 27 управления рейкой топливного насоса. Этот рычаг тягой 11 соединен одним концом с рейкой 10, а другим концом пальцем 30 — с кулисой 31. Палец 30 входит в вырез кулисы. Скоба 28 управления кулисой может занимать два положения: «Работа» (положение </w:t>
      </w:r>
      <w:r w:rsidR="0044791D">
        <w:rPr>
          <w:rFonts w:ascii="Times New Roman" w:hAnsi="Times New Roman" w:cs="Times New Roman"/>
          <w:sz w:val="28"/>
          <w:szCs w:val="28"/>
        </w:rPr>
        <w:t>I</w:t>
      </w:r>
      <w:r w:rsidRPr="006C2981">
        <w:rPr>
          <w:rFonts w:ascii="Times New Roman" w:hAnsi="Times New Roman" w:cs="Times New Roman"/>
          <w:sz w:val="28"/>
          <w:szCs w:val="28"/>
        </w:rPr>
        <w:t xml:space="preserve">) и «Стоп» (положение </w:t>
      </w:r>
      <w:r w:rsidR="0044791D">
        <w:rPr>
          <w:rFonts w:ascii="Times New Roman" w:hAnsi="Times New Roman" w:cs="Times New Roman"/>
          <w:sz w:val="28"/>
          <w:szCs w:val="28"/>
        </w:rPr>
        <w:t>II</w:t>
      </w:r>
      <w:r w:rsidRPr="006C2981">
        <w:rPr>
          <w:rFonts w:ascii="Times New Roman" w:hAnsi="Times New Roman" w:cs="Times New Roman"/>
          <w:sz w:val="28"/>
          <w:szCs w:val="28"/>
        </w:rPr>
        <w:t xml:space="preserve">). </w:t>
      </w:r>
    </w:p>
    <w:p w14:paraId="7B04A33D" w14:textId="7783C700"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На оси 17 установлены силовой 26 и двуплечий 18 рычаги. Рычаг 18 пружиной 19 соединен с рычагом 0, закрепленным на одном валу 8 вместе с рычагом 14 управления регулятором. Последний, в свою очередь, связан тягой с педалью, находящейся в кабине водителя. Силовой рычаг 26 соединен с нижними отверстиями серьги 24 отдельным пальцем. </w:t>
      </w:r>
    </w:p>
    <w:p w14:paraId="62A9680A" w14:textId="18520069"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вращении вала 4 регулятора грузы 35 стремятся разойтись. При этом через ролики усилие передается на подвижную муфту 34, которая </w:t>
      </w:r>
      <w:proofErr w:type="spellStart"/>
      <w:r w:rsidRPr="006C2981">
        <w:rPr>
          <w:rFonts w:ascii="Times New Roman" w:hAnsi="Times New Roman" w:cs="Times New Roman"/>
          <w:sz w:val="28"/>
          <w:szCs w:val="28"/>
        </w:rPr>
        <w:t>перемеща-ется</w:t>
      </w:r>
      <w:proofErr w:type="spellEnd"/>
      <w:r w:rsidRPr="006C2981">
        <w:rPr>
          <w:rFonts w:ascii="Times New Roman" w:hAnsi="Times New Roman" w:cs="Times New Roman"/>
          <w:sz w:val="28"/>
          <w:szCs w:val="28"/>
        </w:rPr>
        <w:t xml:space="preserve"> в правую сторону и поворачивает рычаг 26 относительно оси 17 против часовой стрелки. Пружина 19 препятствует повороту рычага 26, так как она действует на него через рычаг 18 и регулировочный винт 20. Следовательно, пружина 19 препятствует расхождению грузов. Если рычаг 14 управления регулятором повернуть против часовой стрелки, то вместе с ним повернется рычаг 9, растягивая пружину 19. При повороте рычага 14 по часовой стрелке уменьшается натяжение пружины 19. В крайних положениях рычаг 14 соприкасается с болтами 13 и 15 ограничителя соответственно максимальной и минимальной частот вращения. Зубчатые колеса и шарикоподшипники регулятора смазываются маслом, заливаемым в корпус до определенного уровня.</w:t>
      </w:r>
    </w:p>
    <w:p w14:paraId="47E4F7DD" w14:textId="14FCA6F3"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неработающем двигателе скоба 28, управляющая кулисой 31, находится в положении 1. Рычаг 14 соприкасается с болтом 15. В этом случае пружина 19, действуя на рычаги 18, 26 и на упорную пяту 32, смещает подвижную муфту 34 в крайнее левое положение. При этом рычаг 27 </w:t>
      </w:r>
      <w:r w:rsidRPr="006C2981">
        <w:rPr>
          <w:rFonts w:ascii="Times New Roman" w:hAnsi="Times New Roman" w:cs="Times New Roman"/>
          <w:sz w:val="28"/>
          <w:szCs w:val="28"/>
        </w:rPr>
        <w:lastRenderedPageBreak/>
        <w:t xml:space="preserve">поворачивается относительно пальца 30 против часовой стрелки и через тягу 11 устанавливает рейку 10 топливного насоса в положение, соответствующее максимальной подаче топлива. Этому способствует стартовая пружина 12, </w:t>
      </w:r>
      <w:proofErr w:type="spellStart"/>
      <w:r w:rsidRPr="006C2981">
        <w:rPr>
          <w:rFonts w:ascii="Times New Roman" w:hAnsi="Times New Roman" w:cs="Times New Roman"/>
          <w:sz w:val="28"/>
          <w:szCs w:val="28"/>
        </w:rPr>
        <w:t>по-стоянно</w:t>
      </w:r>
      <w:proofErr w:type="spellEnd"/>
      <w:r w:rsidRPr="006C2981">
        <w:rPr>
          <w:rFonts w:ascii="Times New Roman" w:hAnsi="Times New Roman" w:cs="Times New Roman"/>
          <w:sz w:val="28"/>
          <w:szCs w:val="28"/>
        </w:rPr>
        <w:t xml:space="preserve"> стремящаяся передвинуть рейку в положение пуска двигателя. </w:t>
      </w:r>
    </w:p>
    <w:p w14:paraId="3605B78C" w14:textId="3D542C2D"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После пуска двигателя вал 4 с державкой 7 и грузами 35 начинает вращаться. Грузы под действием центробежных сил расходятся и перемещают подвижную муфту 34 и упорную пяту 32 вправо. Рычаги 26 и 18 поворачиваются против часовой стрелки, преодолевая усилие пружины 19. Одновременно с перемещением упорной пяты рычаг 27 поворачивается относительно пальца 30 кулисы 31 по часовой стрелке, рейка 10 тягой 11 пере-</w:t>
      </w:r>
      <w:proofErr w:type="spellStart"/>
      <w:r w:rsidRPr="006C2981">
        <w:rPr>
          <w:rFonts w:ascii="Times New Roman" w:hAnsi="Times New Roman" w:cs="Times New Roman"/>
          <w:sz w:val="28"/>
          <w:szCs w:val="28"/>
        </w:rPr>
        <w:t>мещается</w:t>
      </w:r>
      <w:proofErr w:type="spellEnd"/>
      <w:r w:rsidRPr="006C2981">
        <w:rPr>
          <w:rFonts w:ascii="Times New Roman" w:hAnsi="Times New Roman" w:cs="Times New Roman"/>
          <w:sz w:val="28"/>
          <w:szCs w:val="28"/>
        </w:rPr>
        <w:t xml:space="preserve"> в сторону, при этом уменьшается подача топлива. </w:t>
      </w:r>
    </w:p>
    <w:p w14:paraId="145F3CAB" w14:textId="59697256"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Перемещение рычажной системы продолжается до тех пор, пока центробежные силы грузов не уравновесятся силой пружины 19. </w:t>
      </w:r>
    </w:p>
    <w:p w14:paraId="6DD1F998" w14:textId="6721D76B"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Необходимую частоту вращения коленчатого вала устанавливает водитель, нажимая на педаль подачи топлива. В этом случае рычаги 14 и 9 поворачиваются против расовой стрелки, вследствие чего возрастает натяжение пружины 19, действующей на рычаг 26, упорную пяту 32 и рычаг 27, который поворачивается относительно пальца 30 кулисы 31 против часовой стрелки. Рейка топливного насоса перемещается в сторону увеличения подачи топлива, и частота вращения коленчатого вала повышается до тех пор, пока центробежные силы грузов не уравновесятся силой пружины 19. Установившаяся частота вращения коленчатого вала автоматически поддерживается регулятором следующим образом. При уменьшении нагрузки на двигатель частота вращения коленчатого вала возрастает, так как в цилиндры поступает то же количество топлива. </w:t>
      </w:r>
    </w:p>
    <w:p w14:paraId="2B613621" w14:textId="0EDDCFFE"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Грузы регулятора, расходясь на некоторый угол, перемещают рычажную систему в сторону, соответствующую уменьшению подачи топлива и восстанавливают нарушенную частоту вращения с точностью до ±30 </w:t>
      </w:r>
      <w:r w:rsidR="00010307">
        <w:rPr>
          <w:rFonts w:ascii="Times New Roman" w:hAnsi="Times New Roman" w:cs="Times New Roman"/>
          <w:sz w:val="28"/>
          <w:szCs w:val="28"/>
        </w:rPr>
        <w:t>об/</w:t>
      </w:r>
      <w:r w:rsidRPr="006C2981">
        <w:rPr>
          <w:rFonts w:ascii="Times New Roman" w:hAnsi="Times New Roman" w:cs="Times New Roman"/>
          <w:sz w:val="28"/>
          <w:szCs w:val="28"/>
        </w:rPr>
        <w:t xml:space="preserve">мин. </w:t>
      </w:r>
    </w:p>
    <w:p w14:paraId="4B6657D8" w14:textId="21D16C0E" w:rsidR="006C2981" w:rsidRP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 xml:space="preserve">При увеличении нагрузки на двигатель (и неизменной подаче топлива насосом) частота вращения коленчатого вала снижается. Центробежные силы грузов уменьшаются, грузы сходятся, рычажная система под действием пружины 19 перемещает рейку 10 топливного насоса в сторону увеличения подачи топлива до восстановления заданного скоростного режима. </w:t>
      </w:r>
    </w:p>
    <w:p w14:paraId="6CBE77D9" w14:textId="5DD2EFCC" w:rsidR="006C2981" w:rsidRDefault="006C2981" w:rsidP="00010307">
      <w:pPr>
        <w:spacing w:after="0"/>
        <w:ind w:firstLine="567"/>
        <w:jc w:val="both"/>
        <w:rPr>
          <w:rFonts w:ascii="Times New Roman" w:hAnsi="Times New Roman" w:cs="Times New Roman"/>
          <w:sz w:val="28"/>
          <w:szCs w:val="28"/>
        </w:rPr>
      </w:pPr>
      <w:r w:rsidRPr="006C2981">
        <w:rPr>
          <w:rFonts w:ascii="Times New Roman" w:hAnsi="Times New Roman" w:cs="Times New Roman"/>
          <w:sz w:val="28"/>
          <w:szCs w:val="28"/>
        </w:rPr>
        <w:t>Двигатель останавливают прекращением подачи топлива в цилиндры, для чего скобу 28 управления кулисой 31 перемещают вниз в положение II («Стоп») рычагом, находящимся в кабине. Этот рычаг соединен тросом со скобой. При перемещении скобы управления кулисой вниз рычаг 27 поворачивают относительно оси, проходящей через упорную пяту 32, по часовой стрелке и тягой 11 передвигают рейку 10 в положение, соответствующее выключенной подачи.</w:t>
      </w:r>
    </w:p>
    <w:p w14:paraId="0046489E" w14:textId="235C9145" w:rsidR="00C63B74" w:rsidRDefault="00C63B74" w:rsidP="00010307">
      <w:pPr>
        <w:spacing w:after="0"/>
        <w:ind w:firstLine="567"/>
        <w:jc w:val="both"/>
        <w:rPr>
          <w:rFonts w:ascii="Times New Roman" w:hAnsi="Times New Roman" w:cs="Times New Roman"/>
          <w:sz w:val="28"/>
          <w:szCs w:val="28"/>
        </w:rPr>
      </w:pPr>
    </w:p>
    <w:p w14:paraId="454FFF3F" w14:textId="77777777" w:rsidR="00C63B74" w:rsidRDefault="00C63B74" w:rsidP="00C63B74">
      <w:pPr>
        <w:spacing w:after="0" w:line="280" w:lineRule="atLeast"/>
        <w:ind w:firstLine="700"/>
        <w:jc w:val="center"/>
        <w:rPr>
          <w:rFonts w:ascii="Times New Roman" w:eastAsia="Times New Roman" w:hAnsi="Times New Roman"/>
          <w:b/>
          <w:color w:val="000000" w:themeColor="text1"/>
          <w:sz w:val="28"/>
          <w:szCs w:val="28"/>
          <w:lang w:eastAsia="ru-RU"/>
        </w:rPr>
      </w:pPr>
    </w:p>
    <w:p w14:paraId="2877C6E4" w14:textId="40F6560D" w:rsidR="00C63B74" w:rsidRPr="00A928F0" w:rsidRDefault="00C63B74" w:rsidP="00C63B74">
      <w:pPr>
        <w:spacing w:after="0" w:line="280" w:lineRule="atLeast"/>
        <w:ind w:firstLine="700"/>
        <w:jc w:val="center"/>
        <w:rPr>
          <w:rFonts w:ascii="Times New Roman" w:eastAsia="Times New Roman" w:hAnsi="Times New Roman"/>
          <w:b/>
          <w:color w:val="000000" w:themeColor="text1"/>
          <w:sz w:val="28"/>
          <w:szCs w:val="28"/>
          <w:lang w:eastAsia="ru-RU"/>
        </w:rPr>
      </w:pPr>
      <w:r w:rsidRPr="00A928F0">
        <w:rPr>
          <w:rFonts w:ascii="Times New Roman" w:eastAsia="Times New Roman" w:hAnsi="Times New Roman"/>
          <w:b/>
          <w:color w:val="000000" w:themeColor="text1"/>
          <w:sz w:val="28"/>
          <w:szCs w:val="28"/>
          <w:lang w:eastAsia="ru-RU"/>
        </w:rPr>
        <w:lastRenderedPageBreak/>
        <w:t>Контрольные вопросы</w:t>
      </w:r>
    </w:p>
    <w:p w14:paraId="1615E5DB" w14:textId="1F562A53" w:rsidR="00C63B74" w:rsidRPr="00B52E02" w:rsidRDefault="00C63B74" w:rsidP="00C63B74">
      <w:pPr>
        <w:pStyle w:val="a3"/>
        <w:numPr>
          <w:ilvl w:val="0"/>
          <w:numId w:val="3"/>
        </w:numPr>
        <w:spacing w:after="0" w:line="280" w:lineRule="atLeast"/>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Н</w:t>
      </w:r>
      <w:r w:rsidRPr="00B52E02">
        <w:rPr>
          <w:rFonts w:ascii="Times New Roman" w:eastAsia="Times New Roman" w:hAnsi="Times New Roman"/>
          <w:color w:val="000000" w:themeColor="text1"/>
          <w:sz w:val="28"/>
          <w:szCs w:val="28"/>
          <w:lang w:eastAsia="ru-RU"/>
        </w:rPr>
        <w:t>азначение</w:t>
      </w:r>
      <w:r>
        <w:rPr>
          <w:rFonts w:ascii="Times New Roman" w:eastAsia="Times New Roman" w:hAnsi="Times New Roman"/>
          <w:color w:val="000000" w:themeColor="text1"/>
          <w:sz w:val="28"/>
          <w:szCs w:val="28"/>
          <w:lang w:eastAsia="ru-RU"/>
        </w:rPr>
        <w:t xml:space="preserve"> топливного насоса высокого давления</w:t>
      </w:r>
      <w:r w:rsidRPr="00B52E02">
        <w:rPr>
          <w:rFonts w:ascii="Times New Roman" w:eastAsia="Times New Roman" w:hAnsi="Times New Roman"/>
          <w:color w:val="000000" w:themeColor="text1"/>
          <w:sz w:val="28"/>
          <w:szCs w:val="28"/>
          <w:lang w:eastAsia="ru-RU"/>
        </w:rPr>
        <w:t>.</w:t>
      </w:r>
    </w:p>
    <w:p w14:paraId="611FD1E8" w14:textId="088EBEE5" w:rsidR="00C63B74" w:rsidRPr="00B52E02" w:rsidRDefault="00C63B74" w:rsidP="00C63B74">
      <w:pPr>
        <w:pStyle w:val="a3"/>
        <w:numPr>
          <w:ilvl w:val="0"/>
          <w:numId w:val="3"/>
        </w:numPr>
        <w:spacing w:after="0" w:line="280" w:lineRule="atLeast"/>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Типы</w:t>
      </w:r>
      <w:r>
        <w:rPr>
          <w:rFonts w:ascii="Times New Roman" w:eastAsia="Times New Roman" w:hAnsi="Times New Roman"/>
          <w:color w:val="000000" w:themeColor="text1"/>
          <w:sz w:val="28"/>
          <w:szCs w:val="28"/>
          <w:lang w:eastAsia="ru-RU"/>
        </w:rPr>
        <w:t xml:space="preserve"> используемых ТНВД</w:t>
      </w:r>
      <w:r w:rsidRPr="00B52E02">
        <w:rPr>
          <w:rFonts w:ascii="Times New Roman" w:eastAsia="Times New Roman" w:hAnsi="Times New Roman"/>
          <w:color w:val="000000" w:themeColor="text1"/>
          <w:sz w:val="28"/>
          <w:szCs w:val="28"/>
          <w:lang w:eastAsia="ru-RU"/>
        </w:rPr>
        <w:t>.</w:t>
      </w:r>
    </w:p>
    <w:p w14:paraId="208E4369" w14:textId="5274EE8A" w:rsidR="00C63B74" w:rsidRDefault="00C63B74" w:rsidP="00C63B74">
      <w:pPr>
        <w:spacing w:after="0" w:line="280" w:lineRule="atLeast"/>
        <w:ind w:left="280"/>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 xml:space="preserve"> 3.</w:t>
      </w:r>
      <w:r>
        <w:rPr>
          <w:rFonts w:ascii="Times New Roman" w:eastAsia="Times New Roman" w:hAnsi="Times New Roman"/>
          <w:color w:val="000000" w:themeColor="text1"/>
          <w:sz w:val="28"/>
          <w:szCs w:val="28"/>
          <w:lang w:eastAsia="ru-RU"/>
        </w:rPr>
        <w:t xml:space="preserve"> С каких основных элементов состоит плунжерный ТНВД?</w:t>
      </w:r>
    </w:p>
    <w:p w14:paraId="1CC498D6" w14:textId="065D1A34" w:rsidR="00C63B74" w:rsidRPr="00B52E02" w:rsidRDefault="00C63B74" w:rsidP="00C63B74">
      <w:pPr>
        <w:spacing w:after="0" w:line="280" w:lineRule="atLeast"/>
        <w:ind w:left="280"/>
        <w:jc w:val="both"/>
        <w:rPr>
          <w:rFonts w:eastAsia="Times New Roman"/>
          <w:color w:val="000000" w:themeColor="text1"/>
          <w:lang w:eastAsia="ru-RU"/>
        </w:rPr>
      </w:pPr>
      <w:r>
        <w:rPr>
          <w:rFonts w:ascii="Times New Roman" w:eastAsia="Times New Roman" w:hAnsi="Times New Roman"/>
          <w:color w:val="000000" w:themeColor="text1"/>
          <w:sz w:val="28"/>
          <w:szCs w:val="28"/>
          <w:lang w:eastAsia="ru-RU"/>
        </w:rPr>
        <w:t xml:space="preserve"> 4. От чего зависит количество подаваемого топлива секцией ТНВД</w:t>
      </w:r>
      <w:r w:rsidRPr="00B52E02">
        <w:rPr>
          <w:rFonts w:ascii="Times New Roman" w:eastAsia="Times New Roman" w:hAnsi="Times New Roman"/>
          <w:color w:val="000000" w:themeColor="text1"/>
          <w:sz w:val="28"/>
          <w:szCs w:val="28"/>
          <w:lang w:eastAsia="ru-RU"/>
        </w:rPr>
        <w:t>?</w:t>
      </w:r>
    </w:p>
    <w:p w14:paraId="3D27FE44" w14:textId="3EE256D4" w:rsidR="00C63B74" w:rsidRDefault="00C63B74" w:rsidP="00C63B74">
      <w:pPr>
        <w:spacing w:after="0" w:line="280" w:lineRule="atLeast"/>
        <w:ind w:left="280"/>
        <w:jc w:val="both"/>
        <w:rPr>
          <w:rFonts w:ascii="Times New Roman" w:eastAsia="Times New Roman" w:hAnsi="Times New Roman"/>
          <w:color w:val="000000" w:themeColor="text1"/>
          <w:sz w:val="28"/>
          <w:szCs w:val="28"/>
          <w:lang w:eastAsia="ru-RU"/>
        </w:rPr>
      </w:pPr>
      <w:r w:rsidRPr="00B52E02">
        <w:rPr>
          <w:rFonts w:ascii="Times New Roman" w:eastAsia="Times New Roman" w:hAnsi="Times New Roman"/>
          <w:color w:val="000000" w:themeColor="text1"/>
          <w:sz w:val="28"/>
          <w:szCs w:val="28"/>
          <w:lang w:eastAsia="ru-RU"/>
        </w:rPr>
        <w:t xml:space="preserve"> 4.</w:t>
      </w:r>
      <w:r>
        <w:rPr>
          <w:rFonts w:ascii="Times New Roman" w:eastAsia="Times New Roman" w:hAnsi="Times New Roman"/>
          <w:color w:val="000000" w:themeColor="text1"/>
          <w:sz w:val="28"/>
          <w:szCs w:val="28"/>
          <w:lang w:eastAsia="ru-RU"/>
        </w:rPr>
        <w:t xml:space="preserve"> Какие прецизионные пары есть в плунжерном ТНВД</w:t>
      </w:r>
      <w:r w:rsidRPr="00B52E02">
        <w:rPr>
          <w:rFonts w:ascii="Times New Roman" w:eastAsia="Times New Roman" w:hAnsi="Times New Roman"/>
          <w:color w:val="000000" w:themeColor="text1"/>
          <w:sz w:val="28"/>
          <w:szCs w:val="28"/>
          <w:lang w:eastAsia="ru-RU"/>
        </w:rPr>
        <w:t>?</w:t>
      </w:r>
    </w:p>
    <w:p w14:paraId="42525D35" w14:textId="3A67ECF4"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5.</w:t>
      </w:r>
      <w:r>
        <w:rPr>
          <w:rFonts w:ascii="Times New Roman" w:eastAsia="Times New Roman" w:hAnsi="Times New Roman"/>
          <w:color w:val="000000" w:themeColor="text1"/>
          <w:sz w:val="28"/>
          <w:szCs w:val="28"/>
          <w:lang w:eastAsia="ru-RU"/>
        </w:rPr>
        <w:t xml:space="preserve"> Для чего служит автоматическая муфта опережения впрыска топлива</w:t>
      </w:r>
      <w:r w:rsidRPr="00B52E02">
        <w:rPr>
          <w:rFonts w:ascii="Times New Roman" w:eastAsia="Times New Roman" w:hAnsi="Times New Roman"/>
          <w:color w:val="000000" w:themeColor="text1"/>
          <w:sz w:val="28"/>
          <w:szCs w:val="28"/>
          <w:lang w:eastAsia="ru-RU"/>
        </w:rPr>
        <w:t>?</w:t>
      </w:r>
    </w:p>
    <w:p w14:paraId="491D5088" w14:textId="15526F3B"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 6. </w:t>
      </w:r>
      <w:r>
        <w:rPr>
          <w:rFonts w:ascii="Times New Roman" w:eastAsia="Times New Roman" w:hAnsi="Times New Roman"/>
          <w:color w:val="000000" w:themeColor="text1"/>
          <w:sz w:val="28"/>
          <w:szCs w:val="28"/>
          <w:lang w:eastAsia="ru-RU"/>
        </w:rPr>
        <w:t>Как работает автоматическая муфта опережения впрыска топлива?</w:t>
      </w:r>
    </w:p>
    <w:p w14:paraId="26162F92" w14:textId="77777777" w:rsidR="00C63B74" w:rsidRDefault="00C63B74" w:rsidP="00C63B74">
      <w:pPr>
        <w:spacing w:after="0" w:line="280" w:lineRule="atLeast"/>
        <w:ind w:firstLine="280"/>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7. Для чего служит всережимный регулятор оборотов двигателя?</w:t>
      </w:r>
    </w:p>
    <w:p w14:paraId="1681E63B" w14:textId="50758398" w:rsidR="00C63B74" w:rsidRPr="00B52E02" w:rsidRDefault="00C63B74" w:rsidP="00C63B74">
      <w:pPr>
        <w:spacing w:after="0" w:line="280" w:lineRule="atLeast"/>
        <w:ind w:firstLine="280"/>
        <w:jc w:val="both"/>
        <w:rPr>
          <w:rFonts w:eastAsia="Times New Roman"/>
          <w:color w:val="000000" w:themeColor="text1"/>
          <w:lang w:eastAsia="ru-RU"/>
        </w:rPr>
      </w:pPr>
      <w:r>
        <w:rPr>
          <w:rFonts w:ascii="Times New Roman" w:eastAsia="Times New Roman" w:hAnsi="Times New Roman"/>
          <w:color w:val="000000" w:themeColor="text1"/>
          <w:sz w:val="28"/>
          <w:szCs w:val="28"/>
          <w:lang w:eastAsia="ru-RU"/>
        </w:rPr>
        <w:t xml:space="preserve">8. </w:t>
      </w:r>
      <w:r w:rsidR="003B0527">
        <w:rPr>
          <w:rFonts w:ascii="Times New Roman" w:eastAsia="Times New Roman" w:hAnsi="Times New Roman"/>
          <w:color w:val="000000" w:themeColor="text1"/>
          <w:sz w:val="28"/>
          <w:szCs w:val="28"/>
          <w:lang w:eastAsia="ru-RU"/>
        </w:rPr>
        <w:t>Как работает</w:t>
      </w:r>
      <w:r>
        <w:rPr>
          <w:rFonts w:ascii="Times New Roman" w:eastAsia="Times New Roman" w:hAnsi="Times New Roman"/>
          <w:color w:val="000000" w:themeColor="text1"/>
          <w:sz w:val="28"/>
          <w:szCs w:val="28"/>
          <w:lang w:eastAsia="ru-RU"/>
        </w:rPr>
        <w:t xml:space="preserve"> всережимный регулятор оборотов </w:t>
      </w:r>
      <w:r w:rsidR="003B0527">
        <w:rPr>
          <w:rFonts w:ascii="Times New Roman" w:eastAsia="Times New Roman" w:hAnsi="Times New Roman"/>
          <w:color w:val="000000" w:themeColor="text1"/>
          <w:sz w:val="28"/>
          <w:szCs w:val="28"/>
          <w:lang w:eastAsia="ru-RU"/>
        </w:rPr>
        <w:t xml:space="preserve">дизельного </w:t>
      </w:r>
      <w:r>
        <w:rPr>
          <w:rFonts w:ascii="Times New Roman" w:eastAsia="Times New Roman" w:hAnsi="Times New Roman"/>
          <w:color w:val="000000" w:themeColor="text1"/>
          <w:sz w:val="28"/>
          <w:szCs w:val="28"/>
          <w:lang w:eastAsia="ru-RU"/>
        </w:rPr>
        <w:t>двигателя?</w:t>
      </w:r>
    </w:p>
    <w:p w14:paraId="04A758BC" w14:textId="77777777" w:rsidR="00C63B74" w:rsidRDefault="00C63B74" w:rsidP="00C63B74">
      <w:pPr>
        <w:rPr>
          <w:rFonts w:ascii="Times New Roman" w:hAnsi="Times New Roman"/>
          <w:sz w:val="28"/>
          <w:szCs w:val="28"/>
        </w:rPr>
      </w:pPr>
    </w:p>
    <w:p w14:paraId="2303EA48" w14:textId="77777777" w:rsidR="00C63B74" w:rsidRPr="00943ADD" w:rsidRDefault="00C63B74" w:rsidP="00C63B74">
      <w:pPr>
        <w:spacing w:after="0"/>
        <w:ind w:firstLine="709"/>
        <w:jc w:val="center"/>
        <w:rPr>
          <w:rFonts w:ascii="Times New Roman" w:hAnsi="Times New Roman"/>
          <w:sz w:val="28"/>
          <w:szCs w:val="28"/>
        </w:rPr>
      </w:pPr>
      <w:r w:rsidRPr="00370EF7">
        <w:rPr>
          <w:rFonts w:ascii="Times New Roman" w:hAnsi="Times New Roman"/>
          <w:b/>
          <w:sz w:val="28"/>
          <w:szCs w:val="28"/>
        </w:rPr>
        <w:t>Рекомендации для самостоятельной работы</w:t>
      </w:r>
      <w:r w:rsidRPr="00943ADD">
        <w:rPr>
          <w:rFonts w:ascii="Times New Roman" w:hAnsi="Times New Roman"/>
          <w:sz w:val="28"/>
          <w:szCs w:val="28"/>
        </w:rPr>
        <w:t>:</w:t>
      </w:r>
    </w:p>
    <w:p w14:paraId="683F98A8" w14:textId="77777777" w:rsidR="00C63B74" w:rsidRPr="00943ADD" w:rsidRDefault="00C63B74" w:rsidP="00C63B74">
      <w:pPr>
        <w:spacing w:after="0"/>
        <w:ind w:firstLine="709"/>
        <w:jc w:val="both"/>
        <w:rPr>
          <w:rFonts w:ascii="Times New Roman" w:hAnsi="Times New Roman"/>
          <w:sz w:val="28"/>
          <w:szCs w:val="28"/>
        </w:rPr>
      </w:pPr>
      <w:r w:rsidRPr="00943ADD">
        <w:rPr>
          <w:rFonts w:ascii="Times New Roman" w:hAnsi="Times New Roman"/>
          <w:sz w:val="28"/>
          <w:szCs w:val="28"/>
        </w:rPr>
        <w:t>1. Содержание лекции распечатать для формирования сборника лекций.</w:t>
      </w:r>
    </w:p>
    <w:p w14:paraId="6AD05054" w14:textId="77777777" w:rsidR="00C63B74" w:rsidRPr="00943ADD" w:rsidRDefault="00C63B74" w:rsidP="00C63B74">
      <w:pPr>
        <w:spacing w:after="0"/>
        <w:ind w:firstLine="709"/>
        <w:jc w:val="both"/>
        <w:rPr>
          <w:rFonts w:ascii="Times New Roman" w:hAnsi="Times New Roman"/>
          <w:sz w:val="28"/>
          <w:szCs w:val="28"/>
        </w:rPr>
      </w:pPr>
      <w:r>
        <w:rPr>
          <w:rFonts w:ascii="Times New Roman" w:hAnsi="Times New Roman"/>
          <w:sz w:val="28"/>
          <w:szCs w:val="28"/>
        </w:rPr>
        <w:t>2</w:t>
      </w:r>
      <w:r w:rsidRPr="00943ADD">
        <w:rPr>
          <w:rFonts w:ascii="Times New Roman" w:hAnsi="Times New Roman"/>
          <w:sz w:val="28"/>
          <w:szCs w:val="28"/>
        </w:rPr>
        <w:t>. Ответить письм</w:t>
      </w:r>
      <w:r>
        <w:rPr>
          <w:rFonts w:ascii="Times New Roman" w:hAnsi="Times New Roman"/>
          <w:sz w:val="28"/>
          <w:szCs w:val="28"/>
        </w:rPr>
        <w:t>енно на вопросы для закрепления и</w:t>
      </w:r>
      <w:r w:rsidRPr="00943ADD">
        <w:rPr>
          <w:rFonts w:ascii="Times New Roman" w:hAnsi="Times New Roman"/>
          <w:sz w:val="28"/>
          <w:szCs w:val="28"/>
        </w:rPr>
        <w:t xml:space="preserve"> осмысления материала.</w:t>
      </w:r>
    </w:p>
    <w:p w14:paraId="54A6848D" w14:textId="77777777" w:rsidR="00C63B74" w:rsidRPr="00624A10" w:rsidRDefault="00C63B74" w:rsidP="00C63B74">
      <w:pPr>
        <w:spacing w:after="0"/>
        <w:ind w:firstLine="708"/>
        <w:jc w:val="both"/>
        <w:rPr>
          <w:rFonts w:ascii="Times New Roman" w:hAnsi="Times New Roman"/>
          <w:sz w:val="28"/>
          <w:szCs w:val="28"/>
        </w:rPr>
      </w:pPr>
      <w:r>
        <w:rPr>
          <w:rFonts w:ascii="Times New Roman" w:hAnsi="Times New Roman"/>
          <w:sz w:val="28"/>
          <w:szCs w:val="28"/>
        </w:rPr>
        <w:t>3</w:t>
      </w:r>
      <w:r w:rsidRPr="00943ADD">
        <w:rPr>
          <w:rFonts w:ascii="Times New Roman" w:hAnsi="Times New Roman"/>
          <w:sz w:val="28"/>
          <w:szCs w:val="28"/>
        </w:rPr>
        <w:t xml:space="preserve">. Выполнить сканирование или фотографирование ответов и выслать на адрес эл. почты </w:t>
      </w:r>
      <w:r w:rsidRPr="002A7FC2">
        <w:rPr>
          <w:rFonts w:ascii="Times New Roman" w:hAnsi="Times New Roman"/>
          <w:b/>
          <w:sz w:val="28"/>
          <w:szCs w:val="28"/>
          <w:lang w:val="en-US"/>
        </w:rPr>
        <w:t>rom</w:t>
      </w:r>
      <w:r w:rsidRPr="002A7FC2">
        <w:rPr>
          <w:rFonts w:ascii="Times New Roman" w:hAnsi="Times New Roman"/>
          <w:b/>
          <w:sz w:val="28"/>
          <w:szCs w:val="28"/>
        </w:rPr>
        <w:t>-</w:t>
      </w:r>
      <w:proofErr w:type="spellStart"/>
      <w:r w:rsidRPr="002A7FC2">
        <w:rPr>
          <w:rFonts w:ascii="Times New Roman" w:hAnsi="Times New Roman"/>
          <w:b/>
          <w:sz w:val="28"/>
          <w:szCs w:val="28"/>
          <w:lang w:val="en-US"/>
        </w:rPr>
        <w:t>ave</w:t>
      </w:r>
      <w:proofErr w:type="spellEnd"/>
      <w:r w:rsidRPr="002A7FC2">
        <w:rPr>
          <w:rFonts w:ascii="Times New Roman" w:hAnsi="Times New Roman"/>
          <w:b/>
          <w:sz w:val="28"/>
          <w:szCs w:val="28"/>
        </w:rPr>
        <w:t>@</w:t>
      </w:r>
      <w:r w:rsidRPr="002A7FC2">
        <w:rPr>
          <w:rFonts w:ascii="Times New Roman" w:hAnsi="Times New Roman"/>
          <w:b/>
          <w:sz w:val="28"/>
          <w:szCs w:val="28"/>
          <w:lang w:val="en-US"/>
        </w:rPr>
        <w:t>mail</w:t>
      </w:r>
      <w:r w:rsidRPr="002A7FC2">
        <w:rPr>
          <w:rFonts w:ascii="Times New Roman" w:hAnsi="Times New Roman"/>
          <w:b/>
          <w:sz w:val="28"/>
          <w:szCs w:val="28"/>
        </w:rPr>
        <w:t>.</w:t>
      </w:r>
      <w:proofErr w:type="spellStart"/>
      <w:r w:rsidRPr="002A7FC2">
        <w:rPr>
          <w:rFonts w:ascii="Times New Roman" w:hAnsi="Times New Roman"/>
          <w:b/>
          <w:sz w:val="28"/>
          <w:szCs w:val="28"/>
          <w:lang w:val="en-US"/>
        </w:rPr>
        <w:t>ru</w:t>
      </w:r>
      <w:proofErr w:type="spellEnd"/>
      <w:r w:rsidRPr="00943ADD">
        <w:rPr>
          <w:rFonts w:ascii="Times New Roman" w:hAnsi="Times New Roman"/>
          <w:sz w:val="28"/>
          <w:szCs w:val="28"/>
        </w:rPr>
        <w:t xml:space="preserve"> </w:t>
      </w:r>
      <w:r>
        <w:rPr>
          <w:rFonts w:ascii="Times New Roman" w:hAnsi="Times New Roman"/>
          <w:sz w:val="28"/>
          <w:szCs w:val="28"/>
        </w:rPr>
        <w:t>до 21.00.</w:t>
      </w:r>
    </w:p>
    <w:p w14:paraId="313DBC91" w14:textId="77777777" w:rsidR="00C63B74" w:rsidRPr="006C2981" w:rsidRDefault="00C63B74" w:rsidP="00010307">
      <w:pPr>
        <w:spacing w:after="0"/>
        <w:ind w:firstLine="567"/>
        <w:jc w:val="both"/>
        <w:rPr>
          <w:rFonts w:ascii="Times New Roman" w:hAnsi="Times New Roman" w:cs="Times New Roman"/>
          <w:sz w:val="28"/>
          <w:szCs w:val="28"/>
        </w:rPr>
      </w:pPr>
    </w:p>
    <w:sectPr w:rsidR="00C63B74" w:rsidRPr="006C298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NewtonC">
    <w:altName w:val="Cambria"/>
    <w:panose1 w:val="00000000000000000000"/>
    <w:charset w:val="CC"/>
    <w:family w:val="roman"/>
    <w:notTrueType/>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TUVTL T+ Times">
    <w:altName w:val="Cambria"/>
    <w:panose1 w:val="00000000000000000000"/>
    <w:charset w:val="CC"/>
    <w:family w:val="roman"/>
    <w:notTrueType/>
    <w:pitch w:val="default"/>
    <w:sig w:usb0="00000203" w:usb1="00000000" w:usb2="00000000" w:usb3="00000000" w:csb0="00000005"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3D7156"/>
    <w:multiLevelType w:val="hybridMultilevel"/>
    <w:tmpl w:val="AB86B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DB85086"/>
    <w:multiLevelType w:val="hybridMultilevel"/>
    <w:tmpl w:val="FFE0F3EA"/>
    <w:lvl w:ilvl="0" w:tplc="27B0E8B4">
      <w:start w:val="1"/>
      <w:numFmt w:val="decimal"/>
      <w:lvlText w:val="%1."/>
      <w:lvlJc w:val="left"/>
      <w:pPr>
        <w:ind w:left="927" w:hanging="360"/>
      </w:pPr>
      <w:rPr>
        <w:rFonts w:hint="default"/>
        <w:i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66E51B84"/>
    <w:multiLevelType w:val="hybridMultilevel"/>
    <w:tmpl w:val="0E82C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77C3"/>
    <w:rsid w:val="00010307"/>
    <w:rsid w:val="00073C68"/>
    <w:rsid w:val="00090A76"/>
    <w:rsid w:val="001D6799"/>
    <w:rsid w:val="00230F56"/>
    <w:rsid w:val="00244BA5"/>
    <w:rsid w:val="002F023B"/>
    <w:rsid w:val="003B0527"/>
    <w:rsid w:val="003E71A4"/>
    <w:rsid w:val="0044791D"/>
    <w:rsid w:val="004D4695"/>
    <w:rsid w:val="005A2AF3"/>
    <w:rsid w:val="006C2981"/>
    <w:rsid w:val="007077C3"/>
    <w:rsid w:val="007B7C46"/>
    <w:rsid w:val="007D72A9"/>
    <w:rsid w:val="009B3B0A"/>
    <w:rsid w:val="00A2776B"/>
    <w:rsid w:val="00B92511"/>
    <w:rsid w:val="00C2188F"/>
    <w:rsid w:val="00C23F3D"/>
    <w:rsid w:val="00C63B74"/>
    <w:rsid w:val="00CC4002"/>
    <w:rsid w:val="00D84A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4A954"/>
  <w15:chartTrackingRefBased/>
  <w15:docId w15:val="{373BC26C-6C9C-4264-953A-9A41AD54A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B7C46"/>
    <w:pPr>
      <w:autoSpaceDE w:val="0"/>
      <w:autoSpaceDN w:val="0"/>
      <w:adjustRightInd w:val="0"/>
      <w:spacing w:after="0" w:line="240" w:lineRule="auto"/>
    </w:pPr>
    <w:rPr>
      <w:rFonts w:ascii="NewtonC" w:hAnsi="NewtonC" w:cs="NewtonC"/>
      <w:color w:val="000000"/>
      <w:sz w:val="24"/>
      <w:szCs w:val="24"/>
    </w:rPr>
  </w:style>
  <w:style w:type="paragraph" w:styleId="a3">
    <w:name w:val="List Paragraph"/>
    <w:basedOn w:val="a"/>
    <w:uiPriority w:val="34"/>
    <w:qFormat/>
    <w:rsid w:val="000103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269</TotalTime>
  <Pages>12</Pages>
  <Words>3561</Words>
  <Characters>20303</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Admin&amp;Ko</dc:creator>
  <cp:keywords/>
  <dc:description/>
  <cp:lastModifiedBy>Admin&amp;Ko</cp:lastModifiedBy>
  <cp:revision>12</cp:revision>
  <dcterms:created xsi:type="dcterms:W3CDTF">2021-11-09T18:32:00Z</dcterms:created>
  <dcterms:modified xsi:type="dcterms:W3CDTF">2021-11-10T08:18:00Z</dcterms:modified>
</cp:coreProperties>
</file>